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851E" w14:textId="0A975677" w:rsidR="00C950C7" w:rsidRDefault="00CD373A">
      <w:pPr>
        <w:spacing w:line="360" w:lineRule="auto"/>
        <w:jc w:val="right"/>
        <w:rPr>
          <w:rFonts w:ascii="Arial" w:eastAsia="Arial" w:hAnsi="Arial" w:cs="Arial"/>
          <w:sz w:val="20"/>
          <w:szCs w:val="20"/>
        </w:rPr>
      </w:pPr>
      <w:r>
        <w:rPr>
          <w:rFonts w:ascii="Arial" w:eastAsia="Arial" w:hAnsi="Arial" w:cs="Arial"/>
          <w:color w:val="000000" w:themeColor="text1"/>
          <w:sz w:val="20"/>
          <w:szCs w:val="20"/>
        </w:rPr>
        <w:t xml:space="preserve"> 9</w:t>
      </w:r>
      <w:r w:rsidR="00ED2ADC">
        <w:rPr>
          <w:rFonts w:ascii="Arial" w:eastAsia="Arial" w:hAnsi="Arial" w:cs="Arial"/>
          <w:color w:val="000000" w:themeColor="text1"/>
          <w:sz w:val="20"/>
          <w:szCs w:val="20"/>
        </w:rPr>
        <w:t>8</w:t>
      </w:r>
      <w:r>
        <w:rPr>
          <w:rFonts w:ascii="Arial" w:eastAsia="Arial" w:hAnsi="Arial" w:cs="Arial"/>
          <w:color w:val="000000" w:themeColor="text1"/>
          <w:sz w:val="20"/>
          <w:szCs w:val="20"/>
        </w:rPr>
        <w:t xml:space="preserve"> a. </w:t>
      </w:r>
      <w:r w:rsidR="00522DA6">
        <w:rPr>
          <w:rFonts w:ascii="Arial" w:eastAsia="Arial" w:hAnsi="Arial" w:cs="Arial"/>
          <w:sz w:val="20"/>
          <w:szCs w:val="20"/>
        </w:rPr>
        <w:t>2024</w:t>
      </w:r>
    </w:p>
    <w:p w14:paraId="1B13AA0A" w14:textId="2AD23E68" w:rsidR="00C950C7" w:rsidRDefault="00522DA6">
      <w:pPr>
        <w:spacing w:line="360" w:lineRule="auto"/>
        <w:jc w:val="right"/>
        <w:rPr>
          <w:rFonts w:ascii="Arial" w:eastAsia="Arial" w:hAnsi="Arial" w:cs="Arial"/>
          <w:sz w:val="25"/>
          <w:szCs w:val="25"/>
        </w:rPr>
      </w:pPr>
      <w:r>
        <w:rPr>
          <w:rFonts w:ascii="Arial" w:eastAsia="Arial" w:hAnsi="Arial" w:cs="Arial"/>
          <w:sz w:val="25"/>
          <w:szCs w:val="25"/>
        </w:rPr>
        <w:t xml:space="preserve">Verona, </w:t>
      </w:r>
      <w:r w:rsidR="003834EE">
        <w:rPr>
          <w:rFonts w:ascii="Arial" w:eastAsia="Arial" w:hAnsi="Arial" w:cs="Arial"/>
          <w:sz w:val="25"/>
          <w:szCs w:val="25"/>
        </w:rPr>
        <w:t>10</w:t>
      </w:r>
      <w:r w:rsidR="0032536A">
        <w:rPr>
          <w:rFonts w:ascii="Arial" w:eastAsia="Arial" w:hAnsi="Arial" w:cs="Arial"/>
          <w:sz w:val="25"/>
          <w:szCs w:val="25"/>
        </w:rPr>
        <w:t xml:space="preserve"> </w:t>
      </w:r>
      <w:r w:rsidR="00D532A4">
        <w:rPr>
          <w:rFonts w:ascii="Arial" w:eastAsia="Arial" w:hAnsi="Arial" w:cs="Arial"/>
          <w:sz w:val="25"/>
          <w:szCs w:val="25"/>
        </w:rPr>
        <w:t>giungo</w:t>
      </w:r>
      <w:r w:rsidR="0032536A">
        <w:rPr>
          <w:rFonts w:ascii="Arial" w:eastAsia="Arial" w:hAnsi="Arial" w:cs="Arial"/>
          <w:sz w:val="25"/>
          <w:szCs w:val="25"/>
        </w:rPr>
        <w:t xml:space="preserve"> </w:t>
      </w:r>
      <w:r>
        <w:rPr>
          <w:rFonts w:ascii="Arial" w:eastAsia="Arial" w:hAnsi="Arial" w:cs="Arial"/>
          <w:sz w:val="25"/>
          <w:szCs w:val="25"/>
        </w:rPr>
        <w:t>2024</w:t>
      </w:r>
    </w:p>
    <w:p w14:paraId="5C6F08D0" w14:textId="7F1E63D7" w:rsidR="00C950C7" w:rsidRDefault="00945B34">
      <w:pPr>
        <w:jc w:val="center"/>
        <w:rPr>
          <w:rFonts w:ascii="Arial" w:eastAsia="Arial" w:hAnsi="Arial" w:cs="Arial"/>
          <w:sz w:val="26"/>
          <w:szCs w:val="26"/>
        </w:rPr>
      </w:pPr>
      <w:r>
        <w:rPr>
          <w:rFonts w:ascii="Arial" w:eastAsia="Arial" w:hAnsi="Arial" w:cs="Arial"/>
          <w:sz w:val="25"/>
          <w:szCs w:val="25"/>
        </w:rPr>
        <w:t>Comunicato stampa</w:t>
      </w:r>
    </w:p>
    <w:p w14:paraId="2AB202D5" w14:textId="12F8B3FA" w:rsidR="00C950C7" w:rsidRPr="0032536A" w:rsidRDefault="00C950C7" w:rsidP="0032536A">
      <w:pPr>
        <w:spacing w:line="276" w:lineRule="auto"/>
        <w:jc w:val="center"/>
        <w:rPr>
          <w:rFonts w:ascii="Arial" w:eastAsia="Arial" w:hAnsi="Arial" w:cs="Arial"/>
          <w:b/>
          <w:bCs/>
          <w:sz w:val="22"/>
          <w:szCs w:val="22"/>
        </w:rPr>
      </w:pPr>
    </w:p>
    <w:p w14:paraId="275E2FDF" w14:textId="77777777" w:rsidR="003D0873" w:rsidRPr="00945B34" w:rsidRDefault="00637972" w:rsidP="003D0873">
      <w:pPr>
        <w:jc w:val="center"/>
        <w:rPr>
          <w:rFonts w:ascii="Arial" w:eastAsia="Arial" w:hAnsi="Arial" w:cs="Arial"/>
          <w:b/>
          <w:bCs/>
          <w:sz w:val="36"/>
          <w:szCs w:val="36"/>
        </w:rPr>
      </w:pPr>
      <w:r w:rsidRPr="00945B34">
        <w:rPr>
          <w:rFonts w:ascii="Arial" w:eastAsia="Arial" w:hAnsi="Arial" w:cs="Arial"/>
          <w:b/>
          <w:bCs/>
          <w:sz w:val="36"/>
          <w:szCs w:val="36"/>
        </w:rPr>
        <w:t xml:space="preserve">La Clinica neurologica di Verona </w:t>
      </w:r>
    </w:p>
    <w:p w14:paraId="0A23751B" w14:textId="30B83F39" w:rsidR="00C950C7" w:rsidRPr="00945B34" w:rsidRDefault="00637972" w:rsidP="003D0873">
      <w:pPr>
        <w:jc w:val="center"/>
        <w:rPr>
          <w:rFonts w:ascii="Arial" w:eastAsia="Arial" w:hAnsi="Arial" w:cs="Arial"/>
          <w:b/>
          <w:bCs/>
          <w:sz w:val="36"/>
          <w:szCs w:val="36"/>
        </w:rPr>
      </w:pPr>
      <w:r w:rsidRPr="00945B34">
        <w:rPr>
          <w:rFonts w:ascii="Arial" w:eastAsia="Arial" w:hAnsi="Arial" w:cs="Arial"/>
          <w:b/>
          <w:bCs/>
          <w:sz w:val="36"/>
          <w:szCs w:val="36"/>
        </w:rPr>
        <w:t>t</w:t>
      </w:r>
      <w:r w:rsidR="006B50D4" w:rsidRPr="00945B34">
        <w:rPr>
          <w:rFonts w:ascii="Arial" w:eastAsia="Arial" w:hAnsi="Arial" w:cs="Arial"/>
          <w:b/>
          <w:bCs/>
          <w:sz w:val="36"/>
          <w:szCs w:val="36"/>
        </w:rPr>
        <w:t>r</w:t>
      </w:r>
      <w:r w:rsidRPr="00945B34">
        <w:rPr>
          <w:rFonts w:ascii="Arial" w:eastAsia="Arial" w:hAnsi="Arial" w:cs="Arial"/>
          <w:b/>
          <w:bCs/>
          <w:sz w:val="36"/>
          <w:szCs w:val="36"/>
        </w:rPr>
        <w:t>a ricerca e presa in cura del paziente</w:t>
      </w:r>
    </w:p>
    <w:p w14:paraId="05A9FDAB" w14:textId="77777777" w:rsidR="001220BC" w:rsidRPr="00945B34" w:rsidRDefault="001220BC" w:rsidP="003D0873">
      <w:pPr>
        <w:jc w:val="center"/>
        <w:rPr>
          <w:rFonts w:ascii="Arial" w:eastAsia="Arial" w:hAnsi="Arial" w:cs="Arial"/>
          <w:b/>
          <w:bCs/>
          <w:sz w:val="36"/>
          <w:szCs w:val="36"/>
        </w:rPr>
      </w:pPr>
    </w:p>
    <w:p w14:paraId="59CA433F" w14:textId="4F8BCE69" w:rsidR="001220BC" w:rsidRPr="00640E20" w:rsidRDefault="001220BC" w:rsidP="000C5672">
      <w:pPr>
        <w:jc w:val="both"/>
        <w:rPr>
          <w:rFonts w:ascii="Arial" w:eastAsia="Arial" w:hAnsi="Arial" w:cs="Arial"/>
          <w:b/>
          <w:bCs/>
          <w:sz w:val="32"/>
          <w:szCs w:val="32"/>
        </w:rPr>
      </w:pPr>
      <w:r w:rsidRPr="00640E20">
        <w:rPr>
          <w:rFonts w:ascii="Arial" w:eastAsia="Arial" w:hAnsi="Arial" w:cs="Arial"/>
          <w:b/>
          <w:bCs/>
          <w:sz w:val="32"/>
          <w:szCs w:val="32"/>
        </w:rPr>
        <w:t xml:space="preserve">Accolti ogni anno </w:t>
      </w:r>
      <w:r w:rsidR="006E6C3D" w:rsidRPr="00640E20">
        <w:rPr>
          <w:rFonts w:ascii="Arial" w:eastAsia="Arial" w:hAnsi="Arial" w:cs="Arial"/>
          <w:b/>
          <w:bCs/>
          <w:sz w:val="32"/>
          <w:szCs w:val="32"/>
        </w:rPr>
        <w:t xml:space="preserve">a Verona </w:t>
      </w:r>
      <w:r w:rsidRPr="00640E20">
        <w:rPr>
          <w:rFonts w:ascii="Arial" w:eastAsia="Arial" w:hAnsi="Arial" w:cs="Arial"/>
          <w:b/>
          <w:bCs/>
          <w:sz w:val="32"/>
          <w:szCs w:val="32"/>
        </w:rPr>
        <w:t xml:space="preserve">300 pazienti </w:t>
      </w:r>
      <w:r w:rsidR="006E6C3D" w:rsidRPr="00640E20">
        <w:rPr>
          <w:rFonts w:ascii="Arial" w:eastAsia="Arial" w:hAnsi="Arial" w:cs="Arial"/>
          <w:b/>
          <w:bCs/>
          <w:sz w:val="32"/>
          <w:szCs w:val="32"/>
        </w:rPr>
        <w:t xml:space="preserve">con </w:t>
      </w:r>
      <w:r w:rsidR="00CD7557" w:rsidRPr="00640E20">
        <w:rPr>
          <w:rFonts w:ascii="Arial" w:eastAsia="Arial" w:hAnsi="Arial" w:cs="Arial"/>
          <w:b/>
          <w:bCs/>
          <w:sz w:val="32"/>
          <w:szCs w:val="32"/>
        </w:rPr>
        <w:t>d</w:t>
      </w:r>
      <w:r w:rsidR="006E6C3D" w:rsidRPr="00640E20">
        <w:rPr>
          <w:rFonts w:ascii="Arial" w:eastAsia="Arial" w:hAnsi="Arial" w:cs="Arial"/>
          <w:b/>
          <w:bCs/>
          <w:sz w:val="32"/>
          <w:szCs w:val="32"/>
        </w:rPr>
        <w:t xml:space="preserve">isturbi neurologici funzionali </w:t>
      </w:r>
      <w:r w:rsidRPr="00640E20">
        <w:rPr>
          <w:rFonts w:ascii="Arial" w:eastAsia="Arial" w:hAnsi="Arial" w:cs="Arial"/>
          <w:b/>
          <w:bCs/>
          <w:sz w:val="32"/>
          <w:szCs w:val="32"/>
        </w:rPr>
        <w:t>da tutta Italia</w:t>
      </w:r>
      <w:r w:rsidR="00945B34" w:rsidRPr="00640E20">
        <w:rPr>
          <w:rFonts w:ascii="Arial" w:eastAsia="Arial" w:hAnsi="Arial" w:cs="Arial"/>
          <w:b/>
          <w:bCs/>
          <w:sz w:val="32"/>
          <w:szCs w:val="32"/>
        </w:rPr>
        <w:t xml:space="preserve">. </w:t>
      </w:r>
      <w:r w:rsidR="00042304" w:rsidRPr="00640E20">
        <w:rPr>
          <w:rFonts w:ascii="Arial" w:eastAsia="Arial" w:hAnsi="Arial" w:cs="Arial"/>
          <w:b/>
          <w:bCs/>
          <w:sz w:val="32"/>
          <w:szCs w:val="32"/>
        </w:rPr>
        <w:t xml:space="preserve">Il centro ha dato vita al </w:t>
      </w:r>
      <w:r w:rsidR="000C5672" w:rsidRPr="00640E20">
        <w:rPr>
          <w:rFonts w:ascii="Arial" w:eastAsia="Arial" w:hAnsi="Arial" w:cs="Arial"/>
          <w:b/>
          <w:bCs/>
          <w:sz w:val="32"/>
          <w:szCs w:val="32"/>
        </w:rPr>
        <w:t>R</w:t>
      </w:r>
      <w:r w:rsidR="00042304" w:rsidRPr="00640E20">
        <w:rPr>
          <w:rFonts w:ascii="Arial" w:eastAsia="Arial" w:hAnsi="Arial" w:cs="Arial"/>
          <w:b/>
          <w:bCs/>
          <w:sz w:val="32"/>
          <w:szCs w:val="32"/>
        </w:rPr>
        <w:t xml:space="preserve">egistro nazionale </w:t>
      </w:r>
      <w:r w:rsidR="00B318A5" w:rsidRPr="00640E20">
        <w:rPr>
          <w:rFonts w:ascii="Arial" w:eastAsia="Arial" w:hAnsi="Arial" w:cs="Arial"/>
          <w:b/>
          <w:bCs/>
          <w:sz w:val="32"/>
          <w:szCs w:val="32"/>
        </w:rPr>
        <w:t xml:space="preserve">sulla </w:t>
      </w:r>
      <w:r w:rsidR="001B09C3" w:rsidRPr="00640E20">
        <w:rPr>
          <w:rFonts w:ascii="Arial" w:eastAsia="Arial" w:hAnsi="Arial" w:cs="Arial"/>
          <w:b/>
          <w:bCs/>
          <w:sz w:val="32"/>
          <w:szCs w:val="32"/>
        </w:rPr>
        <w:t xml:space="preserve">situazione clinica di 1500 pazienti e </w:t>
      </w:r>
      <w:r w:rsidR="000C5672" w:rsidRPr="00640E20">
        <w:rPr>
          <w:rFonts w:ascii="Arial" w:eastAsia="Arial" w:hAnsi="Arial" w:cs="Arial"/>
          <w:b/>
          <w:bCs/>
          <w:sz w:val="32"/>
          <w:szCs w:val="32"/>
        </w:rPr>
        <w:t xml:space="preserve">ha visto la nascita di </w:t>
      </w:r>
      <w:proofErr w:type="spellStart"/>
      <w:r w:rsidR="000C5672" w:rsidRPr="00640E20">
        <w:rPr>
          <w:rFonts w:ascii="Arial" w:eastAsia="Arial" w:hAnsi="Arial" w:cs="Arial"/>
          <w:b/>
          <w:bCs/>
          <w:sz w:val="32"/>
          <w:szCs w:val="32"/>
        </w:rPr>
        <w:t>Aidinef</w:t>
      </w:r>
      <w:proofErr w:type="spellEnd"/>
      <w:r w:rsidR="000C5672" w:rsidRPr="00640E20">
        <w:rPr>
          <w:rFonts w:ascii="Arial" w:eastAsia="Arial" w:hAnsi="Arial" w:cs="Arial"/>
          <w:b/>
          <w:bCs/>
          <w:sz w:val="32"/>
          <w:szCs w:val="32"/>
        </w:rPr>
        <w:t xml:space="preserve">, associazione </w:t>
      </w:r>
      <w:r w:rsidR="001B09C3" w:rsidRPr="00640E20">
        <w:rPr>
          <w:rFonts w:ascii="Arial" w:eastAsia="Arial" w:hAnsi="Arial" w:cs="Arial"/>
          <w:b/>
          <w:bCs/>
          <w:sz w:val="32"/>
          <w:szCs w:val="32"/>
        </w:rPr>
        <w:t>loro dedicata</w:t>
      </w:r>
      <w:r w:rsidR="00640E20">
        <w:rPr>
          <w:rFonts w:ascii="Arial" w:eastAsia="Arial" w:hAnsi="Arial" w:cs="Arial"/>
          <w:b/>
          <w:bCs/>
          <w:sz w:val="32"/>
          <w:szCs w:val="32"/>
        </w:rPr>
        <w:t xml:space="preserve">, </w:t>
      </w:r>
      <w:r w:rsidR="00640E20" w:rsidRPr="00640E20">
        <w:rPr>
          <w:rFonts w:ascii="Arial" w:eastAsia="Arial" w:hAnsi="Arial" w:cs="Arial"/>
          <w:b/>
          <w:bCs/>
          <w:sz w:val="32"/>
          <w:szCs w:val="32"/>
        </w:rPr>
        <w:t>prima iniziativa di questo tipo in Italia</w:t>
      </w:r>
      <w:r w:rsidR="00945B34" w:rsidRPr="00640E20">
        <w:rPr>
          <w:rFonts w:ascii="Arial" w:eastAsia="Arial" w:hAnsi="Arial" w:cs="Arial"/>
          <w:b/>
          <w:bCs/>
          <w:sz w:val="32"/>
          <w:szCs w:val="32"/>
        </w:rPr>
        <w:t>.</w:t>
      </w:r>
    </w:p>
    <w:p w14:paraId="0D504A7A" w14:textId="77777777" w:rsidR="00C950C7" w:rsidRPr="007823EA" w:rsidRDefault="00C950C7">
      <w:pPr>
        <w:spacing w:line="360" w:lineRule="auto"/>
        <w:jc w:val="both"/>
        <w:rPr>
          <w:rFonts w:ascii="Arial" w:eastAsia="Arial" w:hAnsi="Arial" w:cs="Arial"/>
          <w:color w:val="000000"/>
          <w:sz w:val="22"/>
          <w:szCs w:val="22"/>
        </w:rPr>
      </w:pPr>
    </w:p>
    <w:p w14:paraId="0B3F7BD0" w14:textId="77777777" w:rsidR="00AA3F11" w:rsidRPr="007823EA" w:rsidRDefault="00AA3F11" w:rsidP="009719B2">
      <w:pPr>
        <w:spacing w:line="360" w:lineRule="auto"/>
        <w:jc w:val="center"/>
        <w:rPr>
          <w:rFonts w:ascii="Arial" w:eastAsia="Arial" w:hAnsi="Arial" w:cs="Arial"/>
          <w:color w:val="000000"/>
          <w:sz w:val="28"/>
          <w:szCs w:val="28"/>
        </w:rPr>
      </w:pPr>
    </w:p>
    <w:p w14:paraId="091F6A88" w14:textId="273576E6" w:rsidR="0032536A" w:rsidRPr="00945B34" w:rsidRDefault="000574E4">
      <w:pPr>
        <w:spacing w:line="360" w:lineRule="auto"/>
        <w:jc w:val="both"/>
        <w:rPr>
          <w:rFonts w:ascii="Arial" w:hAnsi="Arial" w:cs="Arial"/>
          <w:color w:val="000000"/>
          <w:shd w:val="clear" w:color="auto" w:fill="FFFFFF"/>
        </w:rPr>
      </w:pPr>
      <w:r w:rsidRPr="00945B34">
        <w:rPr>
          <w:rFonts w:ascii="Arial" w:hAnsi="Arial" w:cs="Arial"/>
          <w:color w:val="000000"/>
          <w:shd w:val="clear" w:color="auto" w:fill="FFFFFF"/>
        </w:rPr>
        <w:t xml:space="preserve">I </w:t>
      </w:r>
      <w:r w:rsidRPr="00945B34">
        <w:rPr>
          <w:rFonts w:ascii="Arial" w:hAnsi="Arial" w:cs="Arial"/>
          <w:b/>
          <w:bCs/>
          <w:color w:val="000000"/>
          <w:shd w:val="clear" w:color="auto" w:fill="FFFFFF"/>
        </w:rPr>
        <w:t>disturbi neurologici funzionali</w:t>
      </w:r>
      <w:r w:rsidRPr="00945B34">
        <w:rPr>
          <w:rFonts w:ascii="Arial" w:hAnsi="Arial" w:cs="Arial"/>
          <w:color w:val="000000"/>
          <w:shd w:val="clear" w:color="auto" w:fill="FFFFFF"/>
        </w:rPr>
        <w:t xml:space="preserve"> sono una serie di disturbi caratterizzati da sintomi diversi, quali ad esempio debolezza agli arti, tremore, intorpidimento, perdita di sensi, alterazioni sensoriali, crisi dissociative. Questi disturbi sono causati da un problema nel funzionamento del sistema nervoso centrale. In particolare, si tratta di un problema al “software” del cervello, rispetto che all’“hardware” come invece accade in condizioni come la sclerosi multipla o la malattia di Parkinson. </w:t>
      </w:r>
      <w:r w:rsidR="003C7EF7" w:rsidRPr="00945B34">
        <w:rPr>
          <w:rFonts w:ascii="Arial" w:hAnsi="Arial" w:cs="Arial"/>
          <w:color w:val="000000"/>
          <w:shd w:val="clear" w:color="auto" w:fill="FFFFFF"/>
        </w:rPr>
        <w:t xml:space="preserve"> La </w:t>
      </w:r>
      <w:r w:rsidR="003C7EF7" w:rsidRPr="00945B34">
        <w:rPr>
          <w:rFonts w:ascii="Arial" w:hAnsi="Arial" w:cs="Arial"/>
          <w:b/>
          <w:bCs/>
          <w:color w:val="000000"/>
          <w:shd w:val="clear" w:color="auto" w:fill="FFFFFF"/>
        </w:rPr>
        <w:t>prevalenza dei disturbi neurologici funzionali è di 75-100/100.000 casi</w:t>
      </w:r>
      <w:r w:rsidR="003C7EF7" w:rsidRPr="00945B34">
        <w:rPr>
          <w:rFonts w:ascii="Arial" w:hAnsi="Arial" w:cs="Arial"/>
          <w:color w:val="000000"/>
          <w:shd w:val="clear" w:color="auto" w:fill="FFFFFF"/>
        </w:rPr>
        <w:t>. Di questi più del 50% sono rappresentati dai</w:t>
      </w:r>
      <w:r w:rsidR="003C7EF7" w:rsidRPr="00945B34">
        <w:rPr>
          <w:rFonts w:ascii="Arial" w:hAnsi="Arial" w:cs="Arial"/>
          <w:b/>
          <w:bCs/>
          <w:color w:val="000000"/>
          <w:shd w:val="clear" w:color="auto" w:fill="FFFFFF"/>
        </w:rPr>
        <w:t xml:space="preserve"> disturbi motori funzionali</w:t>
      </w:r>
      <w:r w:rsidR="003C7EF7" w:rsidRPr="00945B34">
        <w:rPr>
          <w:rFonts w:ascii="Arial" w:hAnsi="Arial" w:cs="Arial"/>
          <w:color w:val="000000"/>
          <w:shd w:val="clear" w:color="auto" w:fill="FFFFFF"/>
        </w:rPr>
        <w:t>, cioè</w:t>
      </w:r>
      <w:r w:rsidR="003C7EF7" w:rsidRPr="00945B34">
        <w:rPr>
          <w:rFonts w:ascii="Arial" w:hAnsi="Arial" w:cs="Arial"/>
          <w:b/>
          <w:bCs/>
          <w:color w:val="000000"/>
          <w:shd w:val="clear" w:color="auto" w:fill="FFFFFF"/>
        </w:rPr>
        <w:t xml:space="preserve"> </w:t>
      </w:r>
      <w:r w:rsidR="007145B7" w:rsidRPr="00945B34">
        <w:rPr>
          <w:rFonts w:ascii="Arial" w:hAnsi="Arial" w:cs="Arial"/>
          <w:color w:val="000000"/>
          <w:shd w:val="clear" w:color="auto" w:fill="FFFFFF"/>
        </w:rPr>
        <w:t xml:space="preserve">disturbi neurologici che si caratterizzano per la presenza di disturbi del movimento ipocinetici, ipercinetici </w:t>
      </w:r>
      <w:r w:rsidR="00351399" w:rsidRPr="00945B34">
        <w:rPr>
          <w:rFonts w:ascii="Arial" w:hAnsi="Arial" w:cs="Arial"/>
          <w:color w:val="000000"/>
          <w:shd w:val="clear" w:color="auto" w:fill="FFFFFF"/>
        </w:rPr>
        <w:t>e</w:t>
      </w:r>
      <w:r w:rsidR="007145B7" w:rsidRPr="00945B34">
        <w:rPr>
          <w:rFonts w:ascii="Arial" w:hAnsi="Arial" w:cs="Arial"/>
          <w:color w:val="000000"/>
          <w:shd w:val="clear" w:color="auto" w:fill="FFFFFF"/>
        </w:rPr>
        <w:t xml:space="preserve"> debolezza che si modificano significativamente con la distrazione e che sono incongruenti con le più comuni manifestazioni neurologich</w:t>
      </w:r>
      <w:r w:rsidR="003136F8" w:rsidRPr="00945B34">
        <w:rPr>
          <w:rFonts w:ascii="Arial" w:hAnsi="Arial" w:cs="Arial"/>
          <w:color w:val="000000"/>
          <w:shd w:val="clear" w:color="auto" w:fill="FFFFFF"/>
        </w:rPr>
        <w:t>e</w:t>
      </w:r>
      <w:r w:rsidR="007145B7" w:rsidRPr="00945B34">
        <w:rPr>
          <w:rFonts w:ascii="Arial" w:hAnsi="Arial" w:cs="Arial"/>
          <w:color w:val="000000"/>
          <w:shd w:val="clear" w:color="auto" w:fill="FFFFFF"/>
        </w:rPr>
        <w:t xml:space="preserve">. Oltre ai sintomi motori, i pazienti con </w:t>
      </w:r>
      <w:r w:rsidR="000D58EB" w:rsidRPr="00945B34">
        <w:rPr>
          <w:rFonts w:ascii="Arial" w:hAnsi="Arial" w:cs="Arial"/>
          <w:color w:val="000000"/>
          <w:shd w:val="clear" w:color="auto" w:fill="FFFFFF"/>
        </w:rPr>
        <w:t>disturbi mot</w:t>
      </w:r>
      <w:r w:rsidR="00026992" w:rsidRPr="00945B34">
        <w:rPr>
          <w:rFonts w:ascii="Arial" w:hAnsi="Arial" w:cs="Arial"/>
          <w:color w:val="000000"/>
          <w:shd w:val="clear" w:color="auto" w:fill="FFFFFF"/>
        </w:rPr>
        <w:t xml:space="preserve">ori </w:t>
      </w:r>
      <w:r w:rsidR="000D58EB" w:rsidRPr="00945B34">
        <w:rPr>
          <w:rFonts w:ascii="Arial" w:hAnsi="Arial" w:cs="Arial"/>
          <w:color w:val="000000"/>
          <w:shd w:val="clear" w:color="auto" w:fill="FFFFFF"/>
        </w:rPr>
        <w:t>funz</w:t>
      </w:r>
      <w:r w:rsidR="00ED72B2" w:rsidRPr="00945B34">
        <w:rPr>
          <w:rFonts w:ascii="Arial" w:hAnsi="Arial" w:cs="Arial"/>
          <w:color w:val="000000"/>
          <w:shd w:val="clear" w:color="auto" w:fill="FFFFFF"/>
        </w:rPr>
        <w:t>i</w:t>
      </w:r>
      <w:r w:rsidR="000D58EB" w:rsidRPr="00945B34">
        <w:rPr>
          <w:rFonts w:ascii="Arial" w:hAnsi="Arial" w:cs="Arial"/>
          <w:color w:val="000000"/>
          <w:shd w:val="clear" w:color="auto" w:fill="FFFFFF"/>
        </w:rPr>
        <w:t>onali</w:t>
      </w:r>
      <w:r w:rsidR="007145B7" w:rsidRPr="00945B34">
        <w:rPr>
          <w:rFonts w:ascii="Arial" w:hAnsi="Arial" w:cs="Arial"/>
          <w:color w:val="000000"/>
          <w:shd w:val="clear" w:color="auto" w:fill="FFFFFF"/>
        </w:rPr>
        <w:t xml:space="preserve"> soffrono anche di sintomi non-motori molto disabilitanti, tra i quali dolore e fatica.</w:t>
      </w:r>
      <w:r w:rsidR="007145B7" w:rsidRPr="00945B34">
        <w:rPr>
          <w:rFonts w:ascii="Arial" w:hAnsi="Arial" w:cs="Arial"/>
          <w:b/>
          <w:bCs/>
          <w:color w:val="000000"/>
          <w:shd w:val="clear" w:color="auto" w:fill="FFFFFF"/>
        </w:rPr>
        <w:t> </w:t>
      </w:r>
    </w:p>
    <w:p w14:paraId="482F69D8" w14:textId="39BE0191" w:rsidR="001D0151" w:rsidRPr="00945B34" w:rsidRDefault="00AA3F11">
      <w:pPr>
        <w:spacing w:line="360" w:lineRule="auto"/>
        <w:jc w:val="both"/>
        <w:rPr>
          <w:rFonts w:ascii="Arial" w:eastAsia="Arial" w:hAnsi="Arial" w:cs="Arial"/>
          <w:bCs/>
          <w:color w:val="000000"/>
        </w:rPr>
      </w:pPr>
      <w:r w:rsidRPr="00945B34">
        <w:rPr>
          <w:rFonts w:ascii="Arial" w:eastAsia="Arial" w:hAnsi="Arial" w:cs="Arial"/>
          <w:bCs/>
          <w:color w:val="000000"/>
        </w:rPr>
        <w:t xml:space="preserve">È </w:t>
      </w:r>
      <w:r w:rsidR="007860F8" w:rsidRPr="00945B34">
        <w:rPr>
          <w:rFonts w:ascii="Arial" w:eastAsia="Arial" w:hAnsi="Arial" w:cs="Arial"/>
          <w:bCs/>
          <w:color w:val="000000"/>
        </w:rPr>
        <w:t xml:space="preserve">stato </w:t>
      </w:r>
      <w:r w:rsidR="00236D6C" w:rsidRPr="00945B34">
        <w:rPr>
          <w:rFonts w:ascii="Arial" w:eastAsia="Arial" w:hAnsi="Arial" w:cs="Arial"/>
          <w:b/>
          <w:color w:val="000000"/>
        </w:rPr>
        <w:t>Michele Tinazzi</w:t>
      </w:r>
      <w:r w:rsidR="00236D6C" w:rsidRPr="00945B34">
        <w:rPr>
          <w:rFonts w:ascii="Arial" w:eastAsia="Arial" w:hAnsi="Arial" w:cs="Arial"/>
          <w:bCs/>
          <w:color w:val="000000"/>
        </w:rPr>
        <w:t xml:space="preserve">, </w:t>
      </w:r>
      <w:r w:rsidR="009719B2" w:rsidRPr="00945B34">
        <w:rPr>
          <w:rFonts w:ascii="Arial" w:eastAsia="Arial" w:hAnsi="Arial" w:cs="Arial"/>
          <w:bCs/>
          <w:color w:val="000000"/>
        </w:rPr>
        <w:t xml:space="preserve">direttore della clinica e docente di Neurologia di Ateneo a presentare le attività di ricerca e presa in cura dei pazienti affetti da </w:t>
      </w:r>
      <w:r w:rsidR="005436D6" w:rsidRPr="00945B34">
        <w:rPr>
          <w:rFonts w:ascii="Arial" w:eastAsia="Arial" w:hAnsi="Arial" w:cs="Arial"/>
          <w:bCs/>
          <w:color w:val="000000"/>
        </w:rPr>
        <w:t>d</w:t>
      </w:r>
      <w:r w:rsidR="009719B2" w:rsidRPr="00945B34">
        <w:rPr>
          <w:rFonts w:ascii="Arial" w:eastAsia="Arial" w:hAnsi="Arial" w:cs="Arial"/>
          <w:bCs/>
          <w:color w:val="000000"/>
        </w:rPr>
        <w:t>isturbi funzionali</w:t>
      </w:r>
      <w:r w:rsidR="00744C7E" w:rsidRPr="00945B34">
        <w:rPr>
          <w:rFonts w:ascii="Arial" w:eastAsia="Arial" w:hAnsi="Arial" w:cs="Arial"/>
          <w:bCs/>
          <w:color w:val="000000"/>
        </w:rPr>
        <w:t xml:space="preserve"> </w:t>
      </w:r>
      <w:r w:rsidR="009719B2" w:rsidRPr="00945B34">
        <w:rPr>
          <w:rFonts w:ascii="Arial" w:eastAsia="Arial" w:hAnsi="Arial" w:cs="Arial"/>
          <w:bCs/>
          <w:color w:val="000000"/>
        </w:rPr>
        <w:t>neurologici</w:t>
      </w:r>
      <w:r w:rsidR="00A6791C" w:rsidRPr="00945B34">
        <w:rPr>
          <w:rFonts w:ascii="Arial" w:eastAsia="Arial" w:hAnsi="Arial" w:cs="Arial"/>
          <w:bCs/>
          <w:color w:val="000000"/>
        </w:rPr>
        <w:t xml:space="preserve"> </w:t>
      </w:r>
      <w:r w:rsidR="009719B2" w:rsidRPr="00945B34">
        <w:rPr>
          <w:rFonts w:ascii="Arial" w:eastAsia="Arial" w:hAnsi="Arial" w:cs="Arial"/>
          <w:bCs/>
          <w:color w:val="000000"/>
        </w:rPr>
        <w:t xml:space="preserve">provenienti da tutta Italia per essere seguiti a Verona. </w:t>
      </w:r>
    </w:p>
    <w:p w14:paraId="087392DF" w14:textId="7F4FB61E" w:rsidR="00236D6C" w:rsidRPr="00945B34" w:rsidRDefault="007860F8">
      <w:pPr>
        <w:spacing w:line="360" w:lineRule="auto"/>
        <w:jc w:val="both"/>
        <w:rPr>
          <w:rFonts w:ascii="Arial" w:eastAsia="Calibri" w:hAnsi="Arial" w:cs="Arial"/>
        </w:rPr>
      </w:pPr>
      <w:r w:rsidRPr="00945B34">
        <w:rPr>
          <w:rFonts w:ascii="Arial" w:eastAsia="Calibri" w:hAnsi="Arial" w:cs="Arial"/>
        </w:rPr>
        <w:t>L’incontro</w:t>
      </w:r>
      <w:r w:rsidR="00236D6C" w:rsidRPr="00945B34">
        <w:rPr>
          <w:rFonts w:ascii="Arial" w:eastAsia="Calibri" w:hAnsi="Arial" w:cs="Arial"/>
        </w:rPr>
        <w:t xml:space="preserve"> è </w:t>
      </w:r>
      <w:r w:rsidRPr="00945B34">
        <w:rPr>
          <w:rFonts w:ascii="Arial" w:eastAsia="Calibri" w:hAnsi="Arial" w:cs="Arial"/>
        </w:rPr>
        <w:t xml:space="preserve">stato </w:t>
      </w:r>
      <w:r w:rsidR="00236D6C" w:rsidRPr="00945B34">
        <w:rPr>
          <w:rFonts w:ascii="Arial" w:eastAsia="Calibri" w:hAnsi="Arial" w:cs="Arial"/>
        </w:rPr>
        <w:t xml:space="preserve">organizzato all’interno dalla </w:t>
      </w:r>
      <w:r w:rsidR="00236D6C" w:rsidRPr="00945B34">
        <w:rPr>
          <w:rFonts w:ascii="Arial" w:eastAsia="Calibri" w:hAnsi="Arial" w:cs="Arial"/>
          <w:b/>
          <w:bCs/>
        </w:rPr>
        <w:t xml:space="preserve">conferenza internazionale sui </w:t>
      </w:r>
      <w:r w:rsidR="00026992" w:rsidRPr="00945B34">
        <w:rPr>
          <w:rFonts w:ascii="Arial" w:eastAsia="Calibri" w:hAnsi="Arial" w:cs="Arial"/>
          <w:b/>
          <w:bCs/>
        </w:rPr>
        <w:t>d</w:t>
      </w:r>
      <w:r w:rsidR="00236D6C" w:rsidRPr="00945B34">
        <w:rPr>
          <w:rFonts w:ascii="Arial" w:eastAsia="Calibri" w:hAnsi="Arial" w:cs="Arial"/>
          <w:b/>
          <w:bCs/>
        </w:rPr>
        <w:t xml:space="preserve">isturbi neurologici </w:t>
      </w:r>
      <w:r w:rsidR="00A6791C" w:rsidRPr="00945B34">
        <w:rPr>
          <w:rFonts w:ascii="Arial" w:eastAsia="Calibri" w:hAnsi="Arial" w:cs="Arial"/>
          <w:b/>
          <w:bCs/>
        </w:rPr>
        <w:t>f</w:t>
      </w:r>
      <w:r w:rsidR="00236D6C" w:rsidRPr="00945B34">
        <w:rPr>
          <w:rFonts w:ascii="Arial" w:eastAsia="Calibri" w:hAnsi="Arial" w:cs="Arial"/>
          <w:b/>
          <w:bCs/>
        </w:rPr>
        <w:t>unzionali cui partecipano oltre 700 specialisti</w:t>
      </w:r>
      <w:r w:rsidR="00236D6C" w:rsidRPr="00945B34">
        <w:rPr>
          <w:rFonts w:ascii="Arial" w:eastAsia="Calibri" w:hAnsi="Arial" w:cs="Arial"/>
        </w:rPr>
        <w:t xml:space="preserve"> per confrontarsi sulle ultime novità della ricerca e della pratica clinica</w:t>
      </w:r>
      <w:r w:rsidR="006B50D4" w:rsidRPr="00945B34">
        <w:rPr>
          <w:rFonts w:ascii="Arial" w:eastAsia="Calibri" w:hAnsi="Arial" w:cs="Arial"/>
        </w:rPr>
        <w:t xml:space="preserve"> nel settore</w:t>
      </w:r>
      <w:r w:rsidR="00236D6C" w:rsidRPr="00945B34">
        <w:rPr>
          <w:rFonts w:ascii="Arial" w:eastAsia="Calibri" w:hAnsi="Arial" w:cs="Arial"/>
        </w:rPr>
        <w:t xml:space="preserve">. L’appuntamento è </w:t>
      </w:r>
      <w:r w:rsidR="00AA3F11" w:rsidRPr="00945B34">
        <w:rPr>
          <w:rFonts w:ascii="Arial" w:eastAsia="Calibri" w:hAnsi="Arial" w:cs="Arial"/>
        </w:rPr>
        <w:t xml:space="preserve">stato </w:t>
      </w:r>
      <w:r w:rsidR="00236D6C" w:rsidRPr="00945B34">
        <w:rPr>
          <w:rFonts w:ascii="Arial" w:eastAsia="Calibri" w:hAnsi="Arial" w:cs="Arial"/>
        </w:rPr>
        <w:t xml:space="preserve">coordinato, quest’anno, da </w:t>
      </w:r>
      <w:r w:rsidR="006B50D4" w:rsidRPr="00945B34">
        <w:rPr>
          <w:rFonts w:ascii="Arial" w:eastAsia="Calibri" w:hAnsi="Arial" w:cs="Arial"/>
        </w:rPr>
        <w:t>U</w:t>
      </w:r>
      <w:r w:rsidR="00236D6C" w:rsidRPr="00945B34">
        <w:rPr>
          <w:rFonts w:ascii="Arial" w:eastAsia="Calibri" w:hAnsi="Arial" w:cs="Arial"/>
        </w:rPr>
        <w:t>niversità e Azienda ospedaliera universitaria integrata di Verona.</w:t>
      </w:r>
    </w:p>
    <w:p w14:paraId="248ECE26" w14:textId="77777777" w:rsidR="00F2043B" w:rsidRPr="00945B34" w:rsidRDefault="00F2043B">
      <w:pPr>
        <w:spacing w:line="360" w:lineRule="auto"/>
        <w:jc w:val="both"/>
        <w:rPr>
          <w:rFonts w:ascii="Arial" w:eastAsia="Calibri" w:hAnsi="Arial" w:cs="Arial"/>
        </w:rPr>
      </w:pPr>
    </w:p>
    <w:p w14:paraId="421ED430" w14:textId="4614030A" w:rsidR="00192B60" w:rsidRPr="00945B34" w:rsidRDefault="00192B60" w:rsidP="00192B60">
      <w:pPr>
        <w:spacing w:line="360" w:lineRule="auto"/>
        <w:jc w:val="both"/>
        <w:rPr>
          <w:rFonts w:ascii="Arial" w:eastAsia="Calibri" w:hAnsi="Arial" w:cs="Arial"/>
        </w:rPr>
      </w:pPr>
      <w:r w:rsidRPr="00945B34">
        <w:rPr>
          <w:rFonts w:ascii="Arial" w:eastAsia="Calibri" w:hAnsi="Arial" w:cs="Arial"/>
        </w:rPr>
        <w:t>La </w:t>
      </w:r>
      <w:r w:rsidRPr="00945B34">
        <w:rPr>
          <w:rFonts w:ascii="Arial" w:eastAsia="Calibri" w:hAnsi="Arial" w:cs="Arial"/>
          <w:b/>
          <w:bCs/>
        </w:rPr>
        <w:t xml:space="preserve">Clinica neurologica di Verona da anni costituisce un punto di riferimento nazionale e internazionale per gli </w:t>
      </w:r>
      <w:proofErr w:type="spellStart"/>
      <w:r w:rsidRPr="00945B34">
        <w:rPr>
          <w:rFonts w:ascii="Arial" w:eastAsia="Calibri" w:hAnsi="Arial" w:cs="Arial"/>
          <w:b/>
          <w:bCs/>
        </w:rPr>
        <w:t>Fnd</w:t>
      </w:r>
      <w:proofErr w:type="spellEnd"/>
      <w:r w:rsidRPr="00945B34">
        <w:rPr>
          <w:rFonts w:ascii="Arial" w:eastAsia="Calibri" w:hAnsi="Arial" w:cs="Arial"/>
        </w:rPr>
        <w:t xml:space="preserve"> grazie alla presenza di </w:t>
      </w:r>
      <w:r w:rsidR="00373B75" w:rsidRPr="00945B34">
        <w:rPr>
          <w:rFonts w:ascii="Arial" w:eastAsia="Calibri" w:hAnsi="Arial" w:cs="Arial"/>
        </w:rPr>
        <w:t>una squadra multidisciplinare coordinata</w:t>
      </w:r>
      <w:r w:rsidRPr="00945B34">
        <w:rPr>
          <w:rFonts w:ascii="Arial" w:eastAsia="Calibri" w:hAnsi="Arial" w:cs="Arial"/>
        </w:rPr>
        <w:t xml:space="preserve"> da Tinazzi che include diverse figure professionali, sia universitarie che ospedaliere, tra cui neurologi, fisiatri, fisioterapisti, psicologi e psichiatri. </w:t>
      </w:r>
      <w:r w:rsidR="003D0873" w:rsidRPr="00945B34">
        <w:rPr>
          <w:rFonts w:ascii="Arial" w:eastAsia="Calibri" w:hAnsi="Arial" w:cs="Arial"/>
        </w:rPr>
        <w:t xml:space="preserve"> Nella clinica vengono seguiti circa 300 pazienti l’anno provenienti da tutte le Regioni d’Italia. </w:t>
      </w:r>
      <w:r w:rsidRPr="00945B34">
        <w:rPr>
          <w:rFonts w:ascii="Arial" w:eastAsia="Calibri" w:hAnsi="Arial" w:cs="Arial"/>
        </w:rPr>
        <w:t>Negli ultimi anni,</w:t>
      </w:r>
      <w:r w:rsidR="003D0873" w:rsidRPr="00945B34">
        <w:rPr>
          <w:rFonts w:ascii="Arial" w:eastAsia="Calibri" w:hAnsi="Arial" w:cs="Arial"/>
        </w:rPr>
        <w:t xml:space="preserve"> </w:t>
      </w:r>
      <w:r w:rsidRPr="00945B34">
        <w:rPr>
          <w:rFonts w:ascii="Arial" w:eastAsia="Calibri" w:hAnsi="Arial" w:cs="Arial"/>
        </w:rPr>
        <w:t xml:space="preserve">il </w:t>
      </w:r>
      <w:r w:rsidRPr="00945B34">
        <w:rPr>
          <w:rFonts w:ascii="Arial" w:eastAsia="Calibri" w:hAnsi="Arial" w:cs="Arial"/>
        </w:rPr>
        <w:lastRenderedPageBreak/>
        <w:t xml:space="preserve">gruppo di professioniste e professionisti ha svolto e sviluppato attività clinico-assistenziale, di ricerca, didattico-formative e linee strategiche volte a stabilire una forte interazione tra università e </w:t>
      </w:r>
      <w:proofErr w:type="spellStart"/>
      <w:r w:rsidRPr="00945B34">
        <w:rPr>
          <w:rFonts w:ascii="Arial" w:eastAsia="Calibri" w:hAnsi="Arial" w:cs="Arial"/>
        </w:rPr>
        <w:t>Aoui</w:t>
      </w:r>
      <w:proofErr w:type="spellEnd"/>
      <w:r w:rsidRPr="00945B34">
        <w:rPr>
          <w:rFonts w:ascii="Arial" w:eastAsia="Calibri" w:hAnsi="Arial" w:cs="Arial"/>
        </w:rPr>
        <w:t xml:space="preserve"> di Verona, interdisciplinarità all’interno dell’ateneo scaligero e un’intensa collaborazione scientifica a livello nazionale e internazionale. L’attività clinico-assistenziale </w:t>
      </w:r>
      <w:proofErr w:type="gramStart"/>
      <w:r w:rsidRPr="00945B34">
        <w:rPr>
          <w:rFonts w:ascii="Arial" w:eastAsia="Calibri" w:hAnsi="Arial" w:cs="Arial"/>
        </w:rPr>
        <w:t>del team</w:t>
      </w:r>
      <w:proofErr w:type="gramEnd"/>
      <w:r w:rsidRPr="00945B34">
        <w:rPr>
          <w:rFonts w:ascii="Arial" w:eastAsia="Calibri" w:hAnsi="Arial" w:cs="Arial"/>
        </w:rPr>
        <w:t xml:space="preserve"> viene svolta nella Clinica neurologica scaligera utilizzando moderni approcci diagnostico-terapeutici multidisciplinari in regime di ricovero e ambulatoriale che costituiscono</w:t>
      </w:r>
      <w:r w:rsidR="00373B75" w:rsidRPr="00945B34">
        <w:rPr>
          <w:rFonts w:ascii="Arial" w:eastAsia="Calibri" w:hAnsi="Arial" w:cs="Arial"/>
        </w:rPr>
        <w:t xml:space="preserve">, </w:t>
      </w:r>
      <w:r w:rsidRPr="00945B34">
        <w:rPr>
          <w:rFonts w:ascii="Arial" w:eastAsia="Calibri" w:hAnsi="Arial" w:cs="Arial"/>
        </w:rPr>
        <w:t>a tutt’oggi</w:t>
      </w:r>
      <w:r w:rsidR="00373B75" w:rsidRPr="00945B34">
        <w:rPr>
          <w:rFonts w:ascii="Arial" w:eastAsia="Calibri" w:hAnsi="Arial" w:cs="Arial"/>
        </w:rPr>
        <w:t xml:space="preserve">, </w:t>
      </w:r>
      <w:r w:rsidRPr="00945B34">
        <w:rPr>
          <w:rFonts w:ascii="Arial" w:eastAsia="Calibri" w:hAnsi="Arial" w:cs="Arial"/>
        </w:rPr>
        <w:t>un punto di riferimento prioritario per pazienti provenienti anche da altre regioni d’Italia.</w:t>
      </w:r>
    </w:p>
    <w:p w14:paraId="33BF0C0E" w14:textId="7A894906" w:rsidR="00192B60" w:rsidRPr="00945B34" w:rsidRDefault="00192B60" w:rsidP="00192B60">
      <w:pPr>
        <w:spacing w:line="360" w:lineRule="auto"/>
        <w:jc w:val="both"/>
        <w:rPr>
          <w:rFonts w:ascii="Arial" w:eastAsia="Calibri" w:hAnsi="Arial" w:cs="Arial"/>
        </w:rPr>
      </w:pPr>
      <w:r w:rsidRPr="00945B34">
        <w:rPr>
          <w:rFonts w:ascii="Arial" w:eastAsia="Calibri" w:hAnsi="Arial" w:cs="Arial"/>
          <w:b/>
          <w:bCs/>
        </w:rPr>
        <w:t xml:space="preserve">A tal riguardo </w:t>
      </w:r>
      <w:proofErr w:type="gramStart"/>
      <w:r w:rsidRPr="00945B34">
        <w:rPr>
          <w:rFonts w:ascii="Arial" w:eastAsia="Calibri" w:hAnsi="Arial" w:cs="Arial"/>
          <w:b/>
          <w:bCs/>
        </w:rPr>
        <w:t>il team</w:t>
      </w:r>
      <w:proofErr w:type="gramEnd"/>
      <w:r w:rsidRPr="00945B34">
        <w:rPr>
          <w:rFonts w:ascii="Arial" w:eastAsia="Calibri" w:hAnsi="Arial" w:cs="Arial"/>
          <w:b/>
          <w:bCs/>
        </w:rPr>
        <w:t xml:space="preserve"> </w:t>
      </w:r>
      <w:proofErr w:type="spellStart"/>
      <w:r w:rsidRPr="00945B34">
        <w:rPr>
          <w:rFonts w:ascii="Arial" w:eastAsia="Calibri" w:hAnsi="Arial" w:cs="Arial"/>
          <w:b/>
          <w:bCs/>
        </w:rPr>
        <w:t>Fnd</w:t>
      </w:r>
      <w:proofErr w:type="spellEnd"/>
      <w:r w:rsidR="00373B75" w:rsidRPr="00945B34">
        <w:rPr>
          <w:rFonts w:ascii="Arial" w:eastAsia="Calibri" w:hAnsi="Arial" w:cs="Arial"/>
          <w:b/>
          <w:bCs/>
        </w:rPr>
        <w:t xml:space="preserve"> </w:t>
      </w:r>
      <w:r w:rsidRPr="00945B34">
        <w:rPr>
          <w:rFonts w:ascii="Arial" w:eastAsia="Calibri" w:hAnsi="Arial" w:cs="Arial"/>
          <w:b/>
          <w:bCs/>
        </w:rPr>
        <w:t xml:space="preserve">dal 2017 è promotore e coordinatore del Registro italiano disturbi motori funzionali della Società Italiana Parkinson e </w:t>
      </w:r>
      <w:r w:rsidR="00373B75" w:rsidRPr="00945B34">
        <w:rPr>
          <w:rFonts w:ascii="Arial" w:eastAsia="Calibri" w:hAnsi="Arial" w:cs="Arial"/>
          <w:b/>
          <w:bCs/>
        </w:rPr>
        <w:t>d</w:t>
      </w:r>
      <w:r w:rsidRPr="00945B34">
        <w:rPr>
          <w:rFonts w:ascii="Arial" w:eastAsia="Calibri" w:hAnsi="Arial" w:cs="Arial"/>
          <w:b/>
          <w:bCs/>
        </w:rPr>
        <w:t>isordini del movimento</w:t>
      </w:r>
      <w:r w:rsidRPr="00945B34">
        <w:rPr>
          <w:rFonts w:ascii="Arial" w:eastAsia="Calibri" w:hAnsi="Arial" w:cs="Arial"/>
        </w:rPr>
        <w:t xml:space="preserve">, finalizzato alla raccolta di dati demografici e clinici dei pazienti affetti da tali disturbi, residenti nelle diverse regioni italiane grazie alla collaborazione di 25 centri universitari che aderiscono al progetto. </w:t>
      </w:r>
      <w:r w:rsidR="003D0873" w:rsidRPr="00945B34">
        <w:rPr>
          <w:rFonts w:ascii="Arial" w:eastAsia="Calibri" w:hAnsi="Arial" w:cs="Arial"/>
        </w:rPr>
        <w:t xml:space="preserve"> A oggi sono </w:t>
      </w:r>
      <w:r w:rsidR="001077FF" w:rsidRPr="00945B34">
        <w:rPr>
          <w:rFonts w:ascii="Arial" w:eastAsia="Calibri" w:hAnsi="Arial" w:cs="Arial"/>
          <w:b/>
          <w:bCs/>
        </w:rPr>
        <w:t xml:space="preserve">1500 i pazienti </w:t>
      </w:r>
      <w:r w:rsidR="00BC27B8" w:rsidRPr="00945B34">
        <w:rPr>
          <w:rFonts w:ascii="Arial" w:eastAsia="Calibri" w:hAnsi="Arial" w:cs="Arial"/>
          <w:b/>
          <w:bCs/>
        </w:rPr>
        <w:t xml:space="preserve">inseriti </w:t>
      </w:r>
      <w:r w:rsidR="001077FF" w:rsidRPr="00945B34">
        <w:rPr>
          <w:rFonts w:ascii="Arial" w:eastAsia="Calibri" w:hAnsi="Arial" w:cs="Arial"/>
          <w:b/>
          <w:bCs/>
        </w:rPr>
        <w:t>nel</w:t>
      </w:r>
      <w:r w:rsidR="00BC27B8" w:rsidRPr="00945B34">
        <w:rPr>
          <w:rFonts w:ascii="Arial" w:eastAsia="Calibri" w:hAnsi="Arial" w:cs="Arial"/>
          <w:b/>
          <w:bCs/>
        </w:rPr>
        <w:t xml:space="preserve"> </w:t>
      </w:r>
      <w:r w:rsidRPr="00945B34">
        <w:rPr>
          <w:rFonts w:ascii="Arial" w:eastAsia="Calibri" w:hAnsi="Arial" w:cs="Arial"/>
          <w:b/>
          <w:bCs/>
        </w:rPr>
        <w:t>Registro nazionale</w:t>
      </w:r>
      <w:r w:rsidR="00BC27B8" w:rsidRPr="00945B34">
        <w:rPr>
          <w:rFonts w:ascii="Arial" w:eastAsia="Calibri" w:hAnsi="Arial" w:cs="Arial"/>
          <w:b/>
          <w:bCs/>
        </w:rPr>
        <w:t>, dato che ha consentito a</w:t>
      </w:r>
      <w:r w:rsidRPr="00945B34">
        <w:rPr>
          <w:rFonts w:ascii="Arial" w:eastAsia="Calibri" w:hAnsi="Arial" w:cs="Arial"/>
          <w:b/>
          <w:bCs/>
        </w:rPr>
        <w:t>l gruppo di lavoro diretto da Tinazzi</w:t>
      </w:r>
      <w:r w:rsidRPr="00945B34">
        <w:rPr>
          <w:rFonts w:ascii="Arial" w:eastAsia="Calibri" w:hAnsi="Arial" w:cs="Arial"/>
        </w:rPr>
        <w:t xml:space="preserve"> </w:t>
      </w:r>
      <w:r w:rsidR="00BC27B8" w:rsidRPr="00945B34">
        <w:rPr>
          <w:rFonts w:ascii="Arial" w:eastAsia="Calibri" w:hAnsi="Arial" w:cs="Arial"/>
        </w:rPr>
        <w:t>di produrre</w:t>
      </w:r>
      <w:r w:rsidRPr="00945B34">
        <w:rPr>
          <w:rFonts w:ascii="Arial" w:eastAsia="Calibri" w:hAnsi="Arial" w:cs="Arial"/>
        </w:rPr>
        <w:t xml:space="preserve"> numerose pubblicazioni scientifiche che approfondiscono diversi aspetti epidemiologici, fisiopatologici e clinici dei </w:t>
      </w:r>
      <w:r w:rsidR="00373B75" w:rsidRPr="00945B34">
        <w:rPr>
          <w:rFonts w:ascii="Arial" w:eastAsia="Calibri" w:hAnsi="Arial" w:cs="Arial"/>
        </w:rPr>
        <w:t>d</w:t>
      </w:r>
      <w:r w:rsidRPr="00945B34">
        <w:rPr>
          <w:rFonts w:ascii="Arial" w:eastAsia="Calibri" w:hAnsi="Arial" w:cs="Arial"/>
        </w:rPr>
        <w:t>isturbi neurologici funzionali. </w:t>
      </w:r>
      <w:r w:rsidR="00BC27B8" w:rsidRPr="00945B34">
        <w:rPr>
          <w:rFonts w:ascii="Arial" w:eastAsia="Calibri" w:hAnsi="Arial" w:cs="Arial"/>
        </w:rPr>
        <w:t>Il gruppo</w:t>
      </w:r>
      <w:r w:rsidRPr="00945B34">
        <w:rPr>
          <w:rFonts w:ascii="Arial" w:eastAsia="Calibri" w:hAnsi="Arial" w:cs="Arial"/>
        </w:rPr>
        <w:t xml:space="preserve"> ha, inoltre, sviluppato collaborazioni scientifiche con numerosi gruppi di ricerca italiani ed europei di elevato profilo scientifico su progetti di studio pilota e multicentrici, di ricerca di base e clinica, finanziati dal Ministero della Salute, dal Mur e da altri enti pubblici o privati, e pubblicati su prestigiose riviste di neuroscienze e neurologia, spesso ricoprendo un ruolo di promotore e coordinatore.</w:t>
      </w:r>
    </w:p>
    <w:p w14:paraId="433E4E07" w14:textId="18EF9A9C" w:rsidR="00192B60" w:rsidRPr="00945B34" w:rsidRDefault="00192B60" w:rsidP="00192B60">
      <w:pPr>
        <w:spacing w:line="360" w:lineRule="auto"/>
        <w:jc w:val="both"/>
        <w:rPr>
          <w:rFonts w:ascii="Arial" w:eastAsia="Calibri" w:hAnsi="Arial" w:cs="Arial"/>
        </w:rPr>
      </w:pPr>
      <w:r w:rsidRPr="00945B34">
        <w:rPr>
          <w:rFonts w:ascii="Arial" w:eastAsia="Calibri" w:hAnsi="Arial" w:cs="Arial"/>
        </w:rPr>
        <w:t xml:space="preserve">Nel 2022 e nel 2023 sono stati finanziati </w:t>
      </w:r>
      <w:r w:rsidR="0092494F" w:rsidRPr="00945B34">
        <w:rPr>
          <w:rFonts w:ascii="Arial" w:eastAsia="Calibri" w:hAnsi="Arial" w:cs="Arial"/>
        </w:rPr>
        <w:t>tre</w:t>
      </w:r>
      <w:r w:rsidRPr="00945B34">
        <w:rPr>
          <w:rFonts w:ascii="Arial" w:eastAsia="Calibri" w:hAnsi="Arial" w:cs="Arial"/>
        </w:rPr>
        <w:t xml:space="preserve"> progetti “</w:t>
      </w:r>
      <w:r w:rsidRPr="00945B34">
        <w:rPr>
          <w:rFonts w:ascii="Arial" w:eastAsia="Calibri" w:hAnsi="Arial" w:cs="Arial"/>
          <w:b/>
          <w:bCs/>
        </w:rPr>
        <w:t>The Mind-Brain-Body Projects in FND”</w:t>
      </w:r>
      <w:r w:rsidRPr="00945B34">
        <w:rPr>
          <w:rFonts w:ascii="Arial" w:eastAsia="Calibri" w:hAnsi="Arial" w:cs="Arial"/>
        </w:rPr>
        <w:t xml:space="preserve"> di cui </w:t>
      </w:r>
      <w:r w:rsidR="0092494F" w:rsidRPr="00945B34">
        <w:rPr>
          <w:rFonts w:ascii="Arial" w:eastAsia="Calibri" w:hAnsi="Arial" w:cs="Arial"/>
        </w:rPr>
        <w:t>due</w:t>
      </w:r>
      <w:r w:rsidRPr="00945B34">
        <w:rPr>
          <w:rFonts w:ascii="Arial" w:eastAsia="Calibri" w:hAnsi="Arial" w:cs="Arial"/>
        </w:rPr>
        <w:t xml:space="preserve"> dal Ministero della Salute nell’ambito della Ricerca finalizzata nel 2021 e PNRR e uno dal MUR nel 2022 per </w:t>
      </w:r>
      <w:r w:rsidRPr="00945B34">
        <w:rPr>
          <w:rFonts w:ascii="Arial" w:eastAsia="Calibri" w:hAnsi="Arial" w:cs="Arial"/>
          <w:b/>
          <w:bCs/>
        </w:rPr>
        <w:t xml:space="preserve">un totale di </w:t>
      </w:r>
      <w:r w:rsidR="007045A5" w:rsidRPr="00945B34">
        <w:rPr>
          <w:rFonts w:ascii="Arial" w:eastAsia="Calibri" w:hAnsi="Arial" w:cs="Arial"/>
          <w:b/>
          <w:bCs/>
        </w:rPr>
        <w:t xml:space="preserve">quasi </w:t>
      </w:r>
      <w:r w:rsidRPr="00945B34">
        <w:rPr>
          <w:rFonts w:ascii="Arial" w:eastAsia="Calibri" w:hAnsi="Arial" w:cs="Arial"/>
          <w:b/>
          <w:bCs/>
        </w:rPr>
        <w:t>1.</w:t>
      </w:r>
      <w:r w:rsidR="007045A5" w:rsidRPr="00945B34">
        <w:rPr>
          <w:rFonts w:ascii="Arial" w:eastAsia="Calibri" w:hAnsi="Arial" w:cs="Arial"/>
          <w:b/>
          <w:bCs/>
        </w:rPr>
        <w:t>8</w:t>
      </w:r>
      <w:r w:rsidRPr="00945B34">
        <w:rPr>
          <w:rFonts w:ascii="Arial" w:eastAsia="Calibri" w:hAnsi="Arial" w:cs="Arial"/>
          <w:b/>
          <w:bCs/>
        </w:rPr>
        <w:t>00</w:t>
      </w:r>
      <w:r w:rsidR="007045A5" w:rsidRPr="00945B34">
        <w:rPr>
          <w:rFonts w:ascii="Arial" w:eastAsia="Calibri" w:hAnsi="Arial" w:cs="Arial"/>
          <w:b/>
          <w:bCs/>
        </w:rPr>
        <w:t xml:space="preserve"> mila</w:t>
      </w:r>
      <w:r w:rsidRPr="00945B34">
        <w:rPr>
          <w:rFonts w:ascii="Arial" w:eastAsia="Calibri" w:hAnsi="Arial" w:cs="Arial"/>
          <w:b/>
          <w:bCs/>
        </w:rPr>
        <w:t xml:space="preserve"> euro</w:t>
      </w:r>
      <w:r w:rsidRPr="00945B34">
        <w:rPr>
          <w:rFonts w:ascii="Arial" w:eastAsia="Calibri" w:hAnsi="Arial" w:cs="Arial"/>
        </w:rPr>
        <w:t>. Questi progetti, che vedono come partners la Neurologia dell’Istituto San Raffaele di Milano e la Neurologia dell’Università di Salerno, scaturiscono dalla collaborazione all’interno del dipartimento di Neuroscienze, Biomedicina e Movimento dell’università di Verona tra la Neurologia, la Neuroriabilitazione, e la Psichiatria e Psicologia Clinica con il dipartimento di Economia Aziendale con il</w:t>
      </w:r>
      <w:r w:rsidR="0092494F" w:rsidRPr="00945B34">
        <w:rPr>
          <w:rFonts w:ascii="Arial" w:eastAsia="Calibri" w:hAnsi="Arial" w:cs="Arial"/>
        </w:rPr>
        <w:t xml:space="preserve"> </w:t>
      </w:r>
      <w:r w:rsidRPr="00945B34">
        <w:rPr>
          <w:rFonts w:ascii="Arial" w:eastAsia="Calibri" w:hAnsi="Arial" w:cs="Arial"/>
        </w:rPr>
        <w:t>coordinamento di Tinazzi e di Marialuisa Gandolfi, docente di Medicina fisica e riabilitativa di ateneo.</w:t>
      </w:r>
    </w:p>
    <w:p w14:paraId="33E5EFB9" w14:textId="77777777" w:rsidR="007045A5" w:rsidRPr="00945B34" w:rsidRDefault="007045A5" w:rsidP="00192B60">
      <w:pPr>
        <w:spacing w:line="360" w:lineRule="auto"/>
        <w:jc w:val="both"/>
        <w:rPr>
          <w:rFonts w:ascii="Arial" w:eastAsia="Calibri" w:hAnsi="Arial" w:cs="Arial"/>
        </w:rPr>
      </w:pPr>
    </w:p>
    <w:p w14:paraId="48442D52" w14:textId="3BD89CF8" w:rsidR="00192B60" w:rsidRPr="00945B34" w:rsidRDefault="00192B60" w:rsidP="00192B60">
      <w:pPr>
        <w:spacing w:line="360" w:lineRule="auto"/>
        <w:jc w:val="both"/>
        <w:rPr>
          <w:rFonts w:ascii="Arial" w:eastAsia="Calibri" w:hAnsi="Arial" w:cs="Arial"/>
        </w:rPr>
      </w:pPr>
      <w:proofErr w:type="gramStart"/>
      <w:r w:rsidRPr="00945B34">
        <w:rPr>
          <w:rFonts w:ascii="Arial" w:eastAsia="Calibri" w:hAnsi="Arial" w:cs="Arial"/>
        </w:rPr>
        <w:t xml:space="preserve">Il </w:t>
      </w:r>
      <w:r w:rsidR="007045A5" w:rsidRPr="00945B34">
        <w:rPr>
          <w:rFonts w:ascii="Arial" w:eastAsia="Calibri" w:hAnsi="Arial" w:cs="Arial"/>
        </w:rPr>
        <w:t>t</w:t>
      </w:r>
      <w:r w:rsidRPr="00945B34">
        <w:rPr>
          <w:rFonts w:ascii="Arial" w:eastAsia="Calibri" w:hAnsi="Arial" w:cs="Arial"/>
        </w:rPr>
        <w:t xml:space="preserve">eam </w:t>
      </w:r>
      <w:r w:rsidR="007045A5" w:rsidRPr="00945B34">
        <w:rPr>
          <w:rFonts w:ascii="Arial" w:eastAsia="Calibri" w:hAnsi="Arial" w:cs="Arial"/>
        </w:rPr>
        <w:t>scaligero</w:t>
      </w:r>
      <w:proofErr w:type="gramEnd"/>
      <w:r w:rsidR="007045A5" w:rsidRPr="00945B34">
        <w:rPr>
          <w:rFonts w:ascii="Arial" w:eastAsia="Calibri" w:hAnsi="Arial" w:cs="Arial"/>
        </w:rPr>
        <w:t xml:space="preserve"> </w:t>
      </w:r>
      <w:r w:rsidRPr="00945B34">
        <w:rPr>
          <w:rFonts w:ascii="Arial" w:eastAsia="Calibri" w:hAnsi="Arial" w:cs="Arial"/>
        </w:rPr>
        <w:t>nel 2023 ha istituito e coordina il </w:t>
      </w:r>
      <w:r w:rsidRPr="00945B34">
        <w:rPr>
          <w:rFonts w:ascii="Arial" w:eastAsia="Calibri" w:hAnsi="Arial" w:cs="Arial"/>
          <w:b/>
          <w:bCs/>
        </w:rPr>
        <w:t xml:space="preserve">Gruppo di </w:t>
      </w:r>
      <w:r w:rsidR="00900D1A" w:rsidRPr="00945B34">
        <w:rPr>
          <w:rFonts w:ascii="Arial" w:eastAsia="Calibri" w:hAnsi="Arial" w:cs="Arial"/>
          <w:b/>
          <w:bCs/>
        </w:rPr>
        <w:t>s</w:t>
      </w:r>
      <w:r w:rsidRPr="00945B34">
        <w:rPr>
          <w:rFonts w:ascii="Arial" w:eastAsia="Calibri" w:hAnsi="Arial" w:cs="Arial"/>
          <w:b/>
          <w:bCs/>
        </w:rPr>
        <w:t xml:space="preserve">tudio dei </w:t>
      </w:r>
      <w:r w:rsidR="00900D1A" w:rsidRPr="00945B34">
        <w:rPr>
          <w:rFonts w:ascii="Arial" w:eastAsia="Calibri" w:hAnsi="Arial" w:cs="Arial"/>
          <w:b/>
          <w:bCs/>
        </w:rPr>
        <w:t>d</w:t>
      </w:r>
      <w:r w:rsidRPr="00945B34">
        <w:rPr>
          <w:rFonts w:ascii="Arial" w:eastAsia="Calibri" w:hAnsi="Arial" w:cs="Arial"/>
          <w:b/>
          <w:bCs/>
        </w:rPr>
        <w:t xml:space="preserve">isturbi </w:t>
      </w:r>
      <w:r w:rsidR="00F522C7" w:rsidRPr="00945B34">
        <w:rPr>
          <w:rFonts w:ascii="Arial" w:eastAsia="Calibri" w:hAnsi="Arial" w:cs="Arial"/>
          <w:b/>
          <w:bCs/>
        </w:rPr>
        <w:t>n</w:t>
      </w:r>
      <w:r w:rsidRPr="00945B34">
        <w:rPr>
          <w:rFonts w:ascii="Arial" w:eastAsia="Calibri" w:hAnsi="Arial" w:cs="Arial"/>
          <w:b/>
          <w:bCs/>
        </w:rPr>
        <w:t xml:space="preserve">eurologici </w:t>
      </w:r>
      <w:r w:rsidR="00F522C7" w:rsidRPr="00945B34">
        <w:rPr>
          <w:rFonts w:ascii="Arial" w:eastAsia="Calibri" w:hAnsi="Arial" w:cs="Arial"/>
          <w:b/>
          <w:bCs/>
        </w:rPr>
        <w:t>f</w:t>
      </w:r>
      <w:r w:rsidRPr="00945B34">
        <w:rPr>
          <w:rFonts w:ascii="Arial" w:eastAsia="Calibri" w:hAnsi="Arial" w:cs="Arial"/>
          <w:b/>
          <w:bCs/>
        </w:rPr>
        <w:t xml:space="preserve">unzionali della Società </w:t>
      </w:r>
      <w:r w:rsidR="00F522C7" w:rsidRPr="00945B34">
        <w:rPr>
          <w:rFonts w:ascii="Arial" w:eastAsia="Calibri" w:hAnsi="Arial" w:cs="Arial"/>
          <w:b/>
          <w:bCs/>
        </w:rPr>
        <w:t>i</w:t>
      </w:r>
      <w:r w:rsidRPr="00945B34">
        <w:rPr>
          <w:rFonts w:ascii="Arial" w:eastAsia="Calibri" w:hAnsi="Arial" w:cs="Arial"/>
          <w:b/>
          <w:bCs/>
        </w:rPr>
        <w:t xml:space="preserve">taliana di </w:t>
      </w:r>
      <w:r w:rsidR="00900D1A" w:rsidRPr="00945B34">
        <w:rPr>
          <w:rFonts w:ascii="Arial" w:eastAsia="Calibri" w:hAnsi="Arial" w:cs="Arial"/>
          <w:b/>
          <w:bCs/>
        </w:rPr>
        <w:t>n</w:t>
      </w:r>
      <w:r w:rsidRPr="00945B34">
        <w:rPr>
          <w:rFonts w:ascii="Arial" w:eastAsia="Calibri" w:hAnsi="Arial" w:cs="Arial"/>
          <w:b/>
          <w:bCs/>
        </w:rPr>
        <w:t>eurologia e ha promosso, primo ateneo in Italia, il Corso di perfezionamento</w:t>
      </w:r>
      <w:r w:rsidRPr="00945B34">
        <w:rPr>
          <w:rFonts w:ascii="Arial" w:eastAsia="Calibri" w:hAnsi="Arial" w:cs="Arial"/>
        </w:rPr>
        <w:t> che vede la partecipazione di oltre 30 professioniste e professionisti.</w:t>
      </w:r>
    </w:p>
    <w:p w14:paraId="7A8B8744" w14:textId="77777777" w:rsidR="00192B60" w:rsidRPr="00945B34" w:rsidRDefault="00192B60" w:rsidP="00192B60">
      <w:pPr>
        <w:spacing w:line="360" w:lineRule="auto"/>
        <w:jc w:val="both"/>
        <w:rPr>
          <w:rFonts w:ascii="Arial" w:eastAsia="Calibri" w:hAnsi="Arial" w:cs="Arial"/>
        </w:rPr>
      </w:pPr>
      <w:r w:rsidRPr="00945B34">
        <w:rPr>
          <w:rFonts w:ascii="Arial" w:eastAsia="Calibri" w:hAnsi="Arial" w:cs="Arial"/>
        </w:rPr>
        <w:t xml:space="preserve">Due anni fa, inoltre, il gruppo di lavoro ha fondato a Verona </w:t>
      </w:r>
      <w:proofErr w:type="spellStart"/>
      <w:r w:rsidRPr="00945B34">
        <w:rPr>
          <w:rFonts w:ascii="Arial" w:eastAsia="Calibri" w:hAnsi="Arial" w:cs="Arial"/>
          <w:b/>
          <w:bCs/>
        </w:rPr>
        <w:t>AiDiNeF</w:t>
      </w:r>
      <w:proofErr w:type="spellEnd"/>
      <w:r w:rsidRPr="00945B34">
        <w:rPr>
          <w:rFonts w:ascii="Arial" w:eastAsia="Calibri" w:hAnsi="Arial" w:cs="Arial"/>
          <w:b/>
          <w:bCs/>
        </w:rPr>
        <w:t>, Associazione italiana per il disturbo neurologico funzionale, la prima iniziativa di questo tipo in Italia</w:t>
      </w:r>
      <w:r w:rsidRPr="00945B34">
        <w:rPr>
          <w:rFonts w:ascii="Arial" w:eastAsia="Calibri" w:hAnsi="Arial" w:cs="Arial"/>
        </w:rPr>
        <w:t xml:space="preserve">. Formata da pazienti, familiari e personale sanitario, questa associazione si dedica alla promozione della conoscenza sui disturbi neurologici funzionali e si impegna a dare voce a coloro che spesso non sono stati ascoltati o creduti riguardo i loro sintomi. La fondazione di </w:t>
      </w:r>
      <w:proofErr w:type="spellStart"/>
      <w:r w:rsidRPr="00945B34">
        <w:rPr>
          <w:rFonts w:ascii="Arial" w:eastAsia="Calibri" w:hAnsi="Arial" w:cs="Arial"/>
        </w:rPr>
        <w:t>AiDiNeF</w:t>
      </w:r>
      <w:proofErr w:type="spellEnd"/>
      <w:r w:rsidRPr="00945B34">
        <w:rPr>
          <w:rFonts w:ascii="Arial" w:eastAsia="Calibri" w:hAnsi="Arial" w:cs="Arial"/>
        </w:rPr>
        <w:t xml:space="preserve"> rappresenta un passo significativo verso il riconoscimento e la comprensione di queste condizioni, frequentemente fraintese e sotto-diagnosticate. L’associazione mira a migliorare la qualità della vita dei pazienti attraverso l’educazione, il supporto e la sensibilizzazione, affrontando le sfide quotidiane che questi pazienti e le loro famiglie devono superare.</w:t>
      </w:r>
    </w:p>
    <w:p w14:paraId="77627852" w14:textId="77777777" w:rsidR="00F2043B" w:rsidRDefault="00F2043B">
      <w:pPr>
        <w:spacing w:line="360" w:lineRule="auto"/>
        <w:jc w:val="both"/>
        <w:rPr>
          <w:rFonts w:ascii="Arial" w:eastAsia="Calibri" w:hAnsi="Arial" w:cs="Arial"/>
        </w:rPr>
      </w:pPr>
    </w:p>
    <w:p w14:paraId="4D11B4CF" w14:textId="77777777" w:rsidR="007860F8" w:rsidRPr="00236D6C" w:rsidRDefault="007860F8">
      <w:pPr>
        <w:spacing w:line="360" w:lineRule="auto"/>
        <w:jc w:val="both"/>
        <w:rPr>
          <w:rFonts w:ascii="Arial" w:eastAsia="Arial" w:hAnsi="Arial" w:cs="Arial"/>
          <w:bCs/>
          <w:color w:val="000000"/>
        </w:rPr>
      </w:pPr>
    </w:p>
    <w:p w14:paraId="1F6F288C" w14:textId="77777777" w:rsidR="009719B2" w:rsidRDefault="009719B2">
      <w:pPr>
        <w:spacing w:line="360" w:lineRule="auto"/>
        <w:jc w:val="both"/>
        <w:rPr>
          <w:rFonts w:ascii="Arial" w:eastAsia="Arial" w:hAnsi="Arial" w:cs="Arial"/>
          <w:bCs/>
          <w:color w:val="000000"/>
        </w:rPr>
      </w:pPr>
    </w:p>
    <w:p w14:paraId="4B145682" w14:textId="77777777" w:rsidR="0092494F" w:rsidRDefault="0092494F">
      <w:pPr>
        <w:spacing w:line="360" w:lineRule="auto"/>
        <w:jc w:val="both"/>
        <w:rPr>
          <w:rFonts w:ascii="Arial" w:eastAsia="Arial" w:hAnsi="Arial" w:cs="Arial"/>
          <w:bCs/>
          <w:color w:val="000000"/>
        </w:rPr>
      </w:pPr>
    </w:p>
    <w:p w14:paraId="65C1A3BD" w14:textId="77777777" w:rsidR="0092494F" w:rsidRPr="00236D6C" w:rsidRDefault="0092494F">
      <w:pPr>
        <w:spacing w:line="360" w:lineRule="auto"/>
        <w:jc w:val="both"/>
        <w:rPr>
          <w:rFonts w:ascii="Arial" w:eastAsia="Arial" w:hAnsi="Arial" w:cs="Arial"/>
          <w:bCs/>
          <w:color w:val="000000"/>
        </w:rPr>
      </w:pPr>
    </w:p>
    <w:p w14:paraId="38749C63" w14:textId="77777777" w:rsidR="009719B2" w:rsidRDefault="009719B2">
      <w:pPr>
        <w:spacing w:line="360" w:lineRule="auto"/>
        <w:jc w:val="both"/>
        <w:rPr>
          <w:rFonts w:ascii="Arial" w:eastAsia="Arial" w:hAnsi="Arial" w:cs="Arial"/>
          <w:bCs/>
          <w:color w:val="000000"/>
          <w:sz w:val="28"/>
          <w:szCs w:val="28"/>
        </w:rPr>
      </w:pPr>
    </w:p>
    <w:p w14:paraId="5BEC622A" w14:textId="77777777" w:rsidR="009719B2" w:rsidRDefault="009719B2">
      <w:pPr>
        <w:spacing w:line="360" w:lineRule="auto"/>
        <w:jc w:val="both"/>
        <w:rPr>
          <w:rFonts w:ascii="Arial" w:eastAsia="Arial" w:hAnsi="Arial" w:cs="Arial"/>
          <w:bCs/>
          <w:color w:val="000000"/>
          <w:sz w:val="22"/>
          <w:szCs w:val="22"/>
        </w:rPr>
      </w:pPr>
    </w:p>
    <w:p w14:paraId="5C70659B" w14:textId="1579FD9F" w:rsidR="00CD1BE8" w:rsidRDefault="00CD1BE8">
      <w:pPr>
        <w:spacing w:line="360" w:lineRule="auto"/>
        <w:jc w:val="both"/>
        <w:rPr>
          <w:rFonts w:ascii="Arial" w:eastAsia="Arial" w:hAnsi="Arial" w:cs="Arial"/>
          <w:bCs/>
          <w:i/>
          <w:iCs/>
          <w:color w:val="000000"/>
          <w:sz w:val="22"/>
          <w:szCs w:val="22"/>
        </w:rPr>
      </w:pPr>
      <w:r>
        <w:rPr>
          <w:rFonts w:ascii="Arial" w:eastAsia="Arial" w:hAnsi="Arial" w:cs="Arial"/>
          <w:bCs/>
          <w:i/>
          <w:iCs/>
          <w:color w:val="000000"/>
          <w:sz w:val="22"/>
          <w:szCs w:val="22"/>
        </w:rPr>
        <w:t>Referente: Roberta Dini</w:t>
      </w:r>
    </w:p>
    <w:p w14:paraId="1728B578" w14:textId="77777777" w:rsidR="00CD1BE8" w:rsidRPr="00CD1BE8" w:rsidRDefault="00CD1BE8">
      <w:pPr>
        <w:spacing w:line="360" w:lineRule="auto"/>
        <w:jc w:val="both"/>
        <w:rPr>
          <w:rFonts w:ascii="Arial" w:eastAsia="Arial" w:hAnsi="Arial" w:cs="Arial"/>
          <w:b/>
          <w:i/>
          <w:iCs/>
          <w:color w:val="000000"/>
          <w:sz w:val="22"/>
          <w:szCs w:val="22"/>
        </w:rPr>
      </w:pPr>
    </w:p>
    <w:p w14:paraId="50CEB6DD" w14:textId="77777777" w:rsidR="00C950C7" w:rsidRDefault="00522DA6">
      <w:pPr>
        <w:jc w:val="both"/>
        <w:rPr>
          <w:rFonts w:ascii="Arial" w:eastAsia="Arial" w:hAnsi="Arial" w:cs="Arial"/>
          <w:i/>
          <w:sz w:val="20"/>
          <w:szCs w:val="20"/>
        </w:rPr>
      </w:pPr>
      <w:r>
        <w:rPr>
          <w:rFonts w:ascii="Arial" w:eastAsia="Arial" w:hAnsi="Arial" w:cs="Arial"/>
          <w:sz w:val="20"/>
          <w:szCs w:val="20"/>
        </w:rPr>
        <w:t>Agenzia di stampa </w:t>
      </w:r>
      <w:r>
        <w:rPr>
          <w:rFonts w:ascii="Arial" w:eastAsia="Arial" w:hAnsi="Arial" w:cs="Arial"/>
          <w:b/>
          <w:sz w:val="20"/>
          <w:szCs w:val="20"/>
        </w:rPr>
        <w:t>Univerona News</w:t>
      </w:r>
    </w:p>
    <w:p w14:paraId="254A2CAE" w14:textId="77777777" w:rsidR="00C950C7" w:rsidRDefault="00522DA6">
      <w:pPr>
        <w:jc w:val="both"/>
        <w:rPr>
          <w:rFonts w:ascii="Arial" w:eastAsia="Arial" w:hAnsi="Arial" w:cs="Arial"/>
          <w:sz w:val="20"/>
          <w:szCs w:val="20"/>
        </w:rPr>
      </w:pPr>
      <w:r>
        <w:rPr>
          <w:rFonts w:ascii="Arial" w:eastAsia="Arial" w:hAnsi="Arial" w:cs="Arial"/>
          <w:sz w:val="20"/>
          <w:szCs w:val="20"/>
        </w:rPr>
        <w:t>Roberta Dini, Elisa Innocenti, Sara Mauroner</w:t>
      </w:r>
    </w:p>
    <w:p w14:paraId="29A0D45F" w14:textId="77777777" w:rsidR="00C950C7" w:rsidRDefault="00522DA6">
      <w:pPr>
        <w:jc w:val="both"/>
        <w:rPr>
          <w:rFonts w:ascii="Arial" w:eastAsia="Arial" w:hAnsi="Arial" w:cs="Arial"/>
          <w:sz w:val="20"/>
          <w:szCs w:val="20"/>
        </w:rPr>
      </w:pPr>
      <w:r>
        <w:rPr>
          <w:rFonts w:ascii="Arial" w:eastAsia="Arial" w:hAnsi="Arial" w:cs="Arial"/>
          <w:sz w:val="20"/>
          <w:szCs w:val="20"/>
        </w:rPr>
        <w:t>366 6188411 - 3351593262 - 3491536099</w:t>
      </w:r>
    </w:p>
    <w:p w14:paraId="1A000D17" w14:textId="77777777" w:rsidR="00C950C7" w:rsidRDefault="00640E20">
      <w:pPr>
        <w:jc w:val="both"/>
        <w:rPr>
          <w:rFonts w:ascii="Arial" w:eastAsia="Arial" w:hAnsi="Arial" w:cs="Arial"/>
          <w:sz w:val="20"/>
          <w:szCs w:val="20"/>
        </w:rPr>
      </w:pPr>
      <w:hyperlink r:id="rId7">
        <w:r w:rsidR="00522DA6">
          <w:rPr>
            <w:rFonts w:ascii="Arial" w:eastAsia="Arial" w:hAnsi="Arial" w:cs="Arial"/>
            <w:b/>
            <w:color w:val="0000FF"/>
            <w:sz w:val="20"/>
            <w:szCs w:val="20"/>
            <w:u w:val="single"/>
          </w:rPr>
          <w:t>ufficio.stampa@ateneo.univr.it</w:t>
        </w:r>
      </w:hyperlink>
    </w:p>
    <w:p w14:paraId="0F02F743" w14:textId="77777777" w:rsidR="00C950C7" w:rsidRDefault="00C950C7">
      <w:pPr>
        <w:jc w:val="both"/>
        <w:rPr>
          <w:rFonts w:ascii="Arial" w:eastAsia="Arial" w:hAnsi="Arial" w:cs="Arial"/>
          <w:b/>
          <w:sz w:val="20"/>
          <w:szCs w:val="20"/>
        </w:rPr>
      </w:pPr>
    </w:p>
    <w:p w14:paraId="7FD478E3" w14:textId="77777777" w:rsidR="00C950C7" w:rsidRDefault="00C950C7">
      <w:pPr>
        <w:spacing w:line="360" w:lineRule="auto"/>
        <w:jc w:val="both"/>
        <w:rPr>
          <w:rFonts w:ascii="Arial" w:eastAsia="Arial" w:hAnsi="Arial" w:cs="Arial"/>
          <w:color w:val="000000"/>
          <w:sz w:val="22"/>
          <w:szCs w:val="22"/>
          <w:u w:val="single"/>
        </w:rPr>
      </w:pPr>
    </w:p>
    <w:sectPr w:rsidR="00C950C7">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E0DB" w14:textId="77777777" w:rsidR="00350EF1" w:rsidRDefault="00350EF1">
      <w:r>
        <w:separator/>
      </w:r>
    </w:p>
  </w:endnote>
  <w:endnote w:type="continuationSeparator" w:id="0">
    <w:p w14:paraId="1505A584" w14:textId="77777777" w:rsidR="00350EF1" w:rsidRDefault="0035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D00" w14:textId="77777777" w:rsidR="00C950C7" w:rsidRDefault="00522DA6">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1258555C" w14:textId="77777777" w:rsidR="00C950C7" w:rsidRDefault="00522DA6">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61CF7247" w14:textId="77777777" w:rsidR="00C950C7" w:rsidRDefault="00C950C7">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9019" w14:textId="77777777" w:rsidR="00350EF1" w:rsidRDefault="00350EF1">
      <w:r>
        <w:separator/>
      </w:r>
    </w:p>
  </w:footnote>
  <w:footnote w:type="continuationSeparator" w:id="0">
    <w:p w14:paraId="1FA6EB94" w14:textId="77777777" w:rsidR="00350EF1" w:rsidRDefault="0035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7A5D" w14:textId="77777777" w:rsidR="00C950C7" w:rsidRDefault="00522DA6">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6E3CF851" wp14:editId="340F35C9">
          <wp:extent cx="2264735" cy="809625"/>
          <wp:effectExtent l="0" t="0" r="0" b="0"/>
          <wp:docPr id="6"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68F2B53" wp14:editId="7D7DD7AE">
              <wp:simplePos x="0" y="0"/>
              <wp:positionH relativeFrom="column">
                <wp:posOffset>4559300</wp:posOffset>
              </wp:positionH>
              <wp:positionV relativeFrom="paragraph">
                <wp:posOffset>228600</wp:posOffset>
              </wp:positionV>
              <wp:extent cx="1838325" cy="514350"/>
              <wp:effectExtent l="0" t="0" r="0" b="0"/>
              <wp:wrapNone/>
              <wp:docPr id="5" name="Rettangolo 5"/>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5FC827D1" w14:textId="77777777" w:rsidR="00C950C7" w:rsidRDefault="00522DA6">
                          <w:pPr>
                            <w:ind w:right="-6"/>
                            <w:textDirection w:val="btLr"/>
                          </w:pPr>
                          <w:r>
                            <w:rPr>
                              <w:rFonts w:ascii="Arial" w:eastAsia="Arial" w:hAnsi="Arial" w:cs="Arial"/>
                              <w:color w:val="000000"/>
                              <w:sz w:val="20"/>
                            </w:rPr>
                            <w:t>Area Comunicazione</w:t>
                          </w:r>
                        </w:p>
                        <w:p w14:paraId="1CAC75A3" w14:textId="77777777" w:rsidR="00C950C7" w:rsidRDefault="00C950C7">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468F2B53" id="Rettangolo 5" o:spid="_x0000_s1026" style="position:absolute;margin-left:359pt;margin-top:18pt;width:144.7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" filled="f" stroked="f">
              <v:textbox inset="2.53958mm,1.2694mm,2.53958mm,1.2694mm">
                <w:txbxContent>
                  <w:p w14:paraId="5FC827D1" w14:textId="77777777" w:rsidR="00C950C7" w:rsidRDefault="00522DA6">
                    <w:pPr>
                      <w:ind w:right="-6"/>
                      <w:textDirection w:val="btLr"/>
                    </w:pPr>
                    <w:r>
                      <w:rPr>
                        <w:rFonts w:ascii="Arial" w:eastAsia="Arial" w:hAnsi="Arial" w:cs="Arial"/>
                        <w:color w:val="000000"/>
                        <w:sz w:val="20"/>
                      </w:rPr>
                      <w:t>Area Comunicazione</w:t>
                    </w:r>
                  </w:p>
                  <w:p w14:paraId="1CAC75A3" w14:textId="77777777" w:rsidR="00C950C7" w:rsidRDefault="00C950C7">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C7"/>
    <w:rsid w:val="00026992"/>
    <w:rsid w:val="00042304"/>
    <w:rsid w:val="000574E4"/>
    <w:rsid w:val="00062977"/>
    <w:rsid w:val="0007776F"/>
    <w:rsid w:val="000975E2"/>
    <w:rsid w:val="000C5672"/>
    <w:rsid w:val="000D58EB"/>
    <w:rsid w:val="001077FF"/>
    <w:rsid w:val="001220BC"/>
    <w:rsid w:val="00127218"/>
    <w:rsid w:val="00192B60"/>
    <w:rsid w:val="001B09C3"/>
    <w:rsid w:val="001D0151"/>
    <w:rsid w:val="001F2C9E"/>
    <w:rsid w:val="00236211"/>
    <w:rsid w:val="00236D6C"/>
    <w:rsid w:val="00245F2A"/>
    <w:rsid w:val="003136F8"/>
    <w:rsid w:val="0032536A"/>
    <w:rsid w:val="003401AA"/>
    <w:rsid w:val="00350EF1"/>
    <w:rsid w:val="00351399"/>
    <w:rsid w:val="00373B75"/>
    <w:rsid w:val="003834EE"/>
    <w:rsid w:val="003C7EF7"/>
    <w:rsid w:val="003D0873"/>
    <w:rsid w:val="00473892"/>
    <w:rsid w:val="00522DA6"/>
    <w:rsid w:val="005436D6"/>
    <w:rsid w:val="00590F54"/>
    <w:rsid w:val="005C47BC"/>
    <w:rsid w:val="005C4A41"/>
    <w:rsid w:val="00637972"/>
    <w:rsid w:val="00640E20"/>
    <w:rsid w:val="006B50D4"/>
    <w:rsid w:val="006E6C3D"/>
    <w:rsid w:val="007045A5"/>
    <w:rsid w:val="007145B7"/>
    <w:rsid w:val="007371A2"/>
    <w:rsid w:val="00744C7E"/>
    <w:rsid w:val="007823EA"/>
    <w:rsid w:val="007860F8"/>
    <w:rsid w:val="007F2CC8"/>
    <w:rsid w:val="00811907"/>
    <w:rsid w:val="00865925"/>
    <w:rsid w:val="008A1EFA"/>
    <w:rsid w:val="008B13D2"/>
    <w:rsid w:val="008D0759"/>
    <w:rsid w:val="00900D1A"/>
    <w:rsid w:val="0092494F"/>
    <w:rsid w:val="00945B34"/>
    <w:rsid w:val="009719B2"/>
    <w:rsid w:val="009776AE"/>
    <w:rsid w:val="009C5233"/>
    <w:rsid w:val="00A6791C"/>
    <w:rsid w:val="00AA1225"/>
    <w:rsid w:val="00AA3F11"/>
    <w:rsid w:val="00AA4777"/>
    <w:rsid w:val="00AA7375"/>
    <w:rsid w:val="00B01732"/>
    <w:rsid w:val="00B14629"/>
    <w:rsid w:val="00B318A5"/>
    <w:rsid w:val="00B451CA"/>
    <w:rsid w:val="00BC27B8"/>
    <w:rsid w:val="00C950C7"/>
    <w:rsid w:val="00CD1BE8"/>
    <w:rsid w:val="00CD373A"/>
    <w:rsid w:val="00CD7557"/>
    <w:rsid w:val="00CE62CF"/>
    <w:rsid w:val="00D532A4"/>
    <w:rsid w:val="00DD3277"/>
    <w:rsid w:val="00E90FBD"/>
    <w:rsid w:val="00ED2ADC"/>
    <w:rsid w:val="00ED72B2"/>
    <w:rsid w:val="00F07D9B"/>
    <w:rsid w:val="00F2043B"/>
    <w:rsid w:val="00F522C7"/>
    <w:rsid w:val="00F72E59"/>
    <w:rsid w:val="00FE0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CBE"/>
  <w15:docId w15:val="{BD9E1DFD-2FDE-4EE9-AA00-440A5AA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D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7195">
      <w:bodyDiv w:val="1"/>
      <w:marLeft w:val="0"/>
      <w:marRight w:val="0"/>
      <w:marTop w:val="0"/>
      <w:marBottom w:val="0"/>
      <w:divBdr>
        <w:top w:val="none" w:sz="0" w:space="0" w:color="auto"/>
        <w:left w:val="none" w:sz="0" w:space="0" w:color="auto"/>
        <w:bottom w:val="none" w:sz="0" w:space="0" w:color="auto"/>
        <w:right w:val="none" w:sz="0" w:space="0" w:color="auto"/>
      </w:divBdr>
    </w:div>
    <w:div w:id="1279530247">
      <w:bodyDiv w:val="1"/>
      <w:marLeft w:val="0"/>
      <w:marRight w:val="0"/>
      <w:marTop w:val="0"/>
      <w:marBottom w:val="0"/>
      <w:divBdr>
        <w:top w:val="none" w:sz="0" w:space="0" w:color="auto"/>
        <w:left w:val="none" w:sz="0" w:space="0" w:color="auto"/>
        <w:bottom w:val="none" w:sz="0" w:space="0" w:color="auto"/>
        <w:right w:val="none" w:sz="0" w:space="0" w:color="auto"/>
      </w:divBdr>
    </w:div>
    <w:div w:id="204663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83jkREqeypxxjL869Oo8V7tgg==">CgMxLjA4AHIhMThsd1kyRDRDRzZNUTJzbG9zU1BuVTVjdWxuVW55X19a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41</cp:revision>
  <cp:lastPrinted>2024-06-10T08:26:00Z</cp:lastPrinted>
  <dcterms:created xsi:type="dcterms:W3CDTF">2024-06-10T08:07:00Z</dcterms:created>
  <dcterms:modified xsi:type="dcterms:W3CDTF">2024-06-10T12:23:00Z</dcterms:modified>
</cp:coreProperties>
</file>