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8927" w14:textId="72FFA99B" w:rsidR="00B40FF1" w:rsidRPr="00C127D6" w:rsidRDefault="0038042B" w:rsidP="00B40FF1">
      <w:pPr>
        <w:spacing w:before="120" w:after="120" w:line="100" w:lineRule="atLeast"/>
        <w:ind w:left="-142" w:right="-142"/>
        <w:jc w:val="center"/>
        <w:rPr>
          <w:rFonts w:ascii="Arial" w:hAnsi="Arial" w:cs="Arial"/>
          <w:i/>
          <w:iCs/>
          <w:smallCaps/>
        </w:rPr>
      </w:pPr>
      <w:r w:rsidRPr="00C127D6">
        <w:rPr>
          <w:rFonts w:ascii="Arial" w:hAnsi="Arial" w:cs="Arial"/>
          <w:i/>
          <w:iCs/>
          <w:smallCaps/>
        </w:rPr>
        <w:t>Il Salone della CSR e dell’</w:t>
      </w:r>
      <w:r w:rsidR="00CF66E2" w:rsidRPr="00C127D6">
        <w:rPr>
          <w:rFonts w:ascii="Arial" w:hAnsi="Arial" w:cs="Arial"/>
          <w:i/>
          <w:iCs/>
          <w:smallCaps/>
        </w:rPr>
        <w:t>i</w:t>
      </w:r>
      <w:r w:rsidRPr="00C127D6">
        <w:rPr>
          <w:rFonts w:ascii="Arial" w:hAnsi="Arial" w:cs="Arial"/>
          <w:i/>
          <w:iCs/>
          <w:smallCaps/>
        </w:rPr>
        <w:t xml:space="preserve">nnovazione sociale </w:t>
      </w:r>
      <w:r w:rsidR="00B933B2" w:rsidRPr="00C127D6">
        <w:rPr>
          <w:rFonts w:ascii="Arial" w:hAnsi="Arial" w:cs="Arial"/>
          <w:i/>
          <w:iCs/>
          <w:smallCaps/>
        </w:rPr>
        <w:t>–</w:t>
      </w:r>
      <w:r w:rsidRPr="00C127D6">
        <w:rPr>
          <w:rFonts w:ascii="Arial" w:hAnsi="Arial" w:cs="Arial"/>
          <w:i/>
          <w:iCs/>
          <w:smallCaps/>
        </w:rPr>
        <w:t xml:space="preserve"> 12</w:t>
      </w:r>
      <w:r w:rsidR="00B933B2" w:rsidRPr="00C127D6">
        <w:rPr>
          <w:rFonts w:ascii="Arial" w:hAnsi="Arial" w:cs="Arial"/>
          <w:i/>
          <w:iCs/>
          <w:smallCaps/>
        </w:rPr>
        <w:t>° edizione</w:t>
      </w:r>
      <w:r w:rsidRPr="00C127D6">
        <w:rPr>
          <w:rFonts w:ascii="Arial" w:hAnsi="Arial" w:cs="Arial"/>
          <w:i/>
          <w:iCs/>
          <w:smallCaps/>
        </w:rPr>
        <w:t xml:space="preserve"> </w:t>
      </w:r>
    </w:p>
    <w:p w14:paraId="730859CB" w14:textId="224354A2" w:rsidR="00460265" w:rsidRPr="00F10568" w:rsidRDefault="00F10568" w:rsidP="00460265">
      <w:pPr>
        <w:spacing w:before="120" w:after="120" w:line="100" w:lineRule="atLeast"/>
        <w:ind w:left="-142" w:right="-142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F10568">
        <w:rPr>
          <w:rFonts w:ascii="Arial" w:hAnsi="Arial" w:cs="Arial"/>
          <w:b/>
          <w:bCs/>
          <w:smallCaps/>
          <w:sz w:val="24"/>
          <w:szCs w:val="24"/>
        </w:rPr>
        <w:t>WELFARE INNOVATIVO E SOSTENIBILITÀ SOCIALE</w:t>
      </w:r>
      <w:r w:rsidR="0067074D" w:rsidRPr="00F10568">
        <w:rPr>
          <w:rFonts w:ascii="Arial" w:hAnsi="Arial" w:cs="Arial"/>
          <w:b/>
          <w:bCs/>
          <w:smallCaps/>
          <w:sz w:val="24"/>
          <w:szCs w:val="24"/>
        </w:rPr>
        <w:t>:</w:t>
      </w:r>
      <w:r w:rsidR="00597B29" w:rsidRPr="00F10568">
        <w:rPr>
          <w:rFonts w:ascii="Arial" w:hAnsi="Arial" w:cs="Arial"/>
          <w:b/>
          <w:bCs/>
          <w:smallCaps/>
          <w:sz w:val="24"/>
          <w:szCs w:val="24"/>
        </w:rPr>
        <w:br/>
        <w:t xml:space="preserve">IL GIRO D’ITALIA DELLA CSR </w:t>
      </w:r>
      <w:r w:rsidR="00E547AE" w:rsidRPr="00F10568">
        <w:rPr>
          <w:rFonts w:ascii="Arial" w:hAnsi="Arial" w:cs="Arial"/>
          <w:b/>
          <w:bCs/>
          <w:smallCaps/>
          <w:sz w:val="24"/>
          <w:szCs w:val="24"/>
        </w:rPr>
        <w:t xml:space="preserve">FA TAPPA A </w:t>
      </w:r>
      <w:r w:rsidRPr="00F10568">
        <w:rPr>
          <w:rFonts w:ascii="Arial" w:hAnsi="Arial" w:cs="Arial"/>
          <w:b/>
          <w:bCs/>
          <w:smallCaps/>
          <w:sz w:val="24"/>
          <w:szCs w:val="24"/>
        </w:rPr>
        <w:t>VERONA</w:t>
      </w:r>
    </w:p>
    <w:p w14:paraId="027C606C" w14:textId="403403C5" w:rsidR="00B40FF1" w:rsidRPr="00F10568" w:rsidRDefault="00E6043C" w:rsidP="00460265">
      <w:pPr>
        <w:spacing w:before="120" w:after="120" w:line="100" w:lineRule="atLeast"/>
        <w:ind w:left="-142" w:right="-142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F10568">
        <w:rPr>
          <w:rFonts w:ascii="Arial" w:hAnsi="Arial" w:cs="Arial"/>
          <w:b/>
          <w:bCs/>
          <w:smallCaps/>
          <w:sz w:val="24"/>
          <w:szCs w:val="24"/>
        </w:rPr>
        <w:t>A</w:t>
      </w:r>
      <w:r w:rsidR="00597B29" w:rsidRPr="00F10568">
        <w:rPr>
          <w:rFonts w:ascii="Arial" w:hAnsi="Arial" w:cs="Arial"/>
          <w:b/>
          <w:bCs/>
          <w:smallCaps/>
          <w:sz w:val="24"/>
          <w:szCs w:val="24"/>
        </w:rPr>
        <w:t xml:space="preserve">ppuntamento il </w:t>
      </w:r>
      <w:r w:rsidR="00F10568" w:rsidRPr="00F10568">
        <w:rPr>
          <w:rFonts w:ascii="Arial" w:hAnsi="Arial" w:cs="Arial"/>
          <w:b/>
          <w:bCs/>
          <w:smallCaps/>
          <w:sz w:val="24"/>
          <w:szCs w:val="24"/>
        </w:rPr>
        <w:t>28</w:t>
      </w:r>
      <w:r w:rsidR="008C0040" w:rsidRPr="00F10568">
        <w:rPr>
          <w:rFonts w:ascii="Arial" w:hAnsi="Arial" w:cs="Arial"/>
          <w:b/>
          <w:bCs/>
          <w:smallCaps/>
          <w:sz w:val="24"/>
          <w:szCs w:val="24"/>
        </w:rPr>
        <w:t xml:space="preserve"> marzo 2024 </w:t>
      </w:r>
      <w:r w:rsidR="00F10568">
        <w:rPr>
          <w:rFonts w:ascii="Arial" w:hAnsi="Arial" w:cs="Arial"/>
          <w:b/>
          <w:bCs/>
          <w:smallCaps/>
          <w:sz w:val="24"/>
          <w:szCs w:val="24"/>
        </w:rPr>
        <w:t>a</w:t>
      </w:r>
      <w:r w:rsidR="00597B29" w:rsidRPr="00F10568">
        <w:rPr>
          <w:rFonts w:ascii="Arial" w:hAnsi="Arial" w:cs="Arial"/>
          <w:b/>
          <w:bCs/>
          <w:smallCaps/>
          <w:sz w:val="24"/>
          <w:szCs w:val="24"/>
        </w:rPr>
        <w:t xml:space="preserve">ll’Università degli Studi di </w:t>
      </w:r>
      <w:r w:rsidR="00F10568" w:rsidRPr="00F10568">
        <w:rPr>
          <w:rFonts w:ascii="Arial" w:hAnsi="Arial" w:cs="Arial"/>
          <w:b/>
          <w:bCs/>
          <w:smallCaps/>
          <w:sz w:val="24"/>
          <w:szCs w:val="24"/>
        </w:rPr>
        <w:t>Verona.</w:t>
      </w:r>
      <w:r w:rsidR="00F10568" w:rsidRPr="00F10568">
        <w:rPr>
          <w:rFonts w:ascii="Arial" w:hAnsi="Arial" w:cs="Arial"/>
          <w:b/>
          <w:bCs/>
          <w:smallCaps/>
          <w:sz w:val="24"/>
          <w:szCs w:val="24"/>
        </w:rPr>
        <w:br/>
        <w:t>Focus sugli esempi virtuosi nel territorio, capaci di mettere al centro le persone</w:t>
      </w:r>
    </w:p>
    <w:p w14:paraId="14121644" w14:textId="13D75AB5" w:rsidR="00C127D6" w:rsidRPr="00B774A7" w:rsidRDefault="00B40FF1" w:rsidP="00B774A7">
      <w:pPr>
        <w:pStyle w:val="Normale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B774A7">
        <w:rPr>
          <w:rFonts w:ascii="Arial" w:hAnsi="Arial" w:cs="Arial"/>
          <w:i/>
          <w:iCs/>
          <w:sz w:val="21"/>
          <w:szCs w:val="21"/>
        </w:rPr>
        <w:t xml:space="preserve">Milano, </w:t>
      </w:r>
      <w:r w:rsidR="00EA12C5">
        <w:rPr>
          <w:rFonts w:ascii="Arial" w:hAnsi="Arial" w:cs="Arial"/>
          <w:i/>
          <w:iCs/>
          <w:sz w:val="21"/>
          <w:szCs w:val="21"/>
        </w:rPr>
        <w:t>2</w:t>
      </w:r>
      <w:r w:rsidR="00EB2FF3">
        <w:rPr>
          <w:rFonts w:ascii="Arial" w:hAnsi="Arial" w:cs="Arial"/>
          <w:i/>
          <w:iCs/>
          <w:sz w:val="21"/>
          <w:szCs w:val="21"/>
        </w:rPr>
        <w:t>6</w:t>
      </w:r>
      <w:r w:rsidR="00F36BFF" w:rsidRPr="00B774A7">
        <w:rPr>
          <w:rFonts w:ascii="Arial" w:hAnsi="Arial" w:cs="Arial"/>
          <w:i/>
          <w:iCs/>
          <w:sz w:val="21"/>
          <w:szCs w:val="21"/>
        </w:rPr>
        <w:t xml:space="preserve"> </w:t>
      </w:r>
      <w:r w:rsidR="008C0040" w:rsidRPr="00B774A7">
        <w:rPr>
          <w:rFonts w:ascii="Arial" w:hAnsi="Arial" w:cs="Arial"/>
          <w:i/>
          <w:iCs/>
          <w:sz w:val="21"/>
          <w:szCs w:val="21"/>
        </w:rPr>
        <w:t>marzo</w:t>
      </w:r>
      <w:r w:rsidRPr="00B774A7">
        <w:rPr>
          <w:rFonts w:ascii="Arial" w:hAnsi="Arial" w:cs="Arial"/>
          <w:i/>
          <w:iCs/>
          <w:sz w:val="21"/>
          <w:szCs w:val="21"/>
        </w:rPr>
        <w:t xml:space="preserve"> 2024</w:t>
      </w:r>
      <w:r w:rsidRPr="00B774A7">
        <w:rPr>
          <w:rFonts w:ascii="Arial" w:hAnsi="Arial" w:cs="Arial"/>
          <w:sz w:val="21"/>
          <w:szCs w:val="21"/>
        </w:rPr>
        <w:t xml:space="preserve"> –</w:t>
      </w:r>
      <w:r w:rsidR="00A55AD6" w:rsidRPr="00B774A7">
        <w:rPr>
          <w:rFonts w:ascii="Arial" w:hAnsi="Arial" w:cs="Arial"/>
          <w:sz w:val="21"/>
          <w:szCs w:val="21"/>
        </w:rPr>
        <w:t xml:space="preserve"> </w:t>
      </w:r>
      <w:r w:rsidR="00C127D6" w:rsidRPr="00B774A7">
        <w:rPr>
          <w:rFonts w:ascii="Arial" w:hAnsi="Arial" w:cs="Arial"/>
          <w:sz w:val="21"/>
          <w:szCs w:val="21"/>
        </w:rPr>
        <w:t xml:space="preserve">Coinvolgere le persone per crescere. È questo il titolo della quinta tappa del </w:t>
      </w:r>
      <w:r w:rsidR="00CF4C04" w:rsidRPr="00B774A7">
        <w:rPr>
          <w:rFonts w:ascii="Arial" w:hAnsi="Arial" w:cs="Arial"/>
          <w:b/>
          <w:bCs/>
          <w:sz w:val="21"/>
          <w:szCs w:val="21"/>
        </w:rPr>
        <w:t>Giro d’Italia della CSR</w:t>
      </w:r>
      <w:r w:rsidR="00CF4C04" w:rsidRPr="00B774A7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CF4C04" w:rsidRPr="00B774A7">
        <w:rPr>
          <w:rFonts w:ascii="Arial" w:hAnsi="Arial" w:cs="Arial"/>
          <w:b/>
          <w:bCs/>
          <w:sz w:val="21"/>
          <w:szCs w:val="21"/>
        </w:rPr>
        <w:t>2024</w:t>
      </w:r>
      <w:r w:rsidR="00CF4C04" w:rsidRPr="00B774A7">
        <w:rPr>
          <w:rFonts w:ascii="Arial" w:hAnsi="Arial" w:cs="Arial"/>
          <w:sz w:val="21"/>
          <w:szCs w:val="21"/>
        </w:rPr>
        <w:t xml:space="preserve">, </w:t>
      </w:r>
      <w:r w:rsidR="00FF38F5" w:rsidRPr="00B774A7">
        <w:rPr>
          <w:rFonts w:ascii="Arial" w:hAnsi="Arial" w:cs="Arial"/>
          <w:sz w:val="21"/>
          <w:szCs w:val="21"/>
          <w:shd w:val="clear" w:color="auto" w:fill="FFFFFF"/>
        </w:rPr>
        <w:t>rassegna</w:t>
      </w:r>
      <w:r w:rsidR="00CF4C04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itinerante de </w:t>
      </w:r>
      <w:r w:rsidR="00CF4C04" w:rsidRPr="00B774A7">
        <w:rPr>
          <w:rFonts w:ascii="Arial" w:hAnsi="Arial" w:cs="Arial"/>
          <w:i/>
          <w:iCs/>
          <w:sz w:val="21"/>
          <w:szCs w:val="21"/>
          <w:shd w:val="clear" w:color="auto" w:fill="FFFFFF"/>
        </w:rPr>
        <w:t>Il Salone della CSR e dell'innovazione sociale</w:t>
      </w:r>
      <w:r w:rsidR="00CF4C04" w:rsidRPr="00B774A7">
        <w:rPr>
          <w:rFonts w:ascii="Arial" w:hAnsi="Arial" w:cs="Arial"/>
          <w:sz w:val="21"/>
          <w:szCs w:val="21"/>
        </w:rPr>
        <w:t xml:space="preserve">, </w:t>
      </w:r>
      <w:r w:rsidR="00C127D6" w:rsidRPr="00B774A7">
        <w:rPr>
          <w:rFonts w:ascii="Arial" w:hAnsi="Arial" w:cs="Arial"/>
          <w:sz w:val="21"/>
          <w:szCs w:val="21"/>
        </w:rPr>
        <w:t xml:space="preserve">in programma a </w:t>
      </w:r>
      <w:r w:rsidR="00C127D6" w:rsidRPr="00B774A7">
        <w:rPr>
          <w:rFonts w:ascii="Arial" w:hAnsi="Arial" w:cs="Arial"/>
          <w:b/>
          <w:bCs/>
          <w:sz w:val="21"/>
          <w:szCs w:val="21"/>
        </w:rPr>
        <w:t>Verona il 28 marzo</w:t>
      </w:r>
      <w:r w:rsidR="00C127D6" w:rsidRPr="00B774A7">
        <w:rPr>
          <w:rFonts w:ascii="Arial" w:hAnsi="Arial" w:cs="Arial"/>
          <w:sz w:val="21"/>
          <w:szCs w:val="21"/>
        </w:rPr>
        <w:t>. L’evento, organizzato in collaborazione con</w:t>
      </w:r>
      <w:r w:rsidR="00012481" w:rsidRPr="00B774A7">
        <w:rPr>
          <w:rFonts w:ascii="Arial" w:hAnsi="Arial" w:cs="Arial"/>
          <w:sz w:val="21"/>
          <w:szCs w:val="21"/>
        </w:rPr>
        <w:t xml:space="preserve"> il Dipartimento di Management del</w:t>
      </w:r>
      <w:r w:rsidR="00C127D6" w:rsidRPr="00B774A7">
        <w:rPr>
          <w:rFonts w:ascii="Arial" w:hAnsi="Arial" w:cs="Arial"/>
          <w:b/>
          <w:bCs/>
          <w:sz w:val="21"/>
          <w:szCs w:val="21"/>
        </w:rPr>
        <w:t>l’Università degli Studi di Verona</w:t>
      </w:r>
      <w:r w:rsidR="00C127D6" w:rsidRPr="00B774A7">
        <w:rPr>
          <w:rFonts w:ascii="Arial" w:hAnsi="Arial" w:cs="Arial"/>
          <w:sz w:val="21"/>
          <w:szCs w:val="21"/>
        </w:rPr>
        <w:t xml:space="preserve"> e </w:t>
      </w:r>
      <w:r w:rsidR="00C127D6" w:rsidRPr="00B774A7">
        <w:rPr>
          <w:rFonts w:ascii="Arial" w:hAnsi="Arial" w:cs="Arial"/>
          <w:b/>
          <w:bCs/>
          <w:sz w:val="21"/>
          <w:szCs w:val="21"/>
        </w:rPr>
        <w:t>R</w:t>
      </w:r>
      <w:r w:rsidR="00701483" w:rsidRPr="00B774A7">
        <w:rPr>
          <w:rFonts w:ascii="Arial" w:hAnsi="Arial" w:cs="Arial"/>
          <w:b/>
          <w:bCs/>
          <w:sz w:val="21"/>
          <w:szCs w:val="21"/>
        </w:rPr>
        <w:t>IS</w:t>
      </w:r>
      <w:r w:rsidR="0025005B" w:rsidRPr="00B774A7">
        <w:rPr>
          <w:rFonts w:ascii="Arial" w:hAnsi="Arial" w:cs="Arial"/>
          <w:b/>
          <w:bCs/>
          <w:sz w:val="21"/>
          <w:szCs w:val="21"/>
        </w:rPr>
        <w:t xml:space="preserve"> - </w:t>
      </w:r>
      <w:r w:rsidR="00C127D6" w:rsidRPr="00B774A7">
        <w:rPr>
          <w:rFonts w:ascii="Arial" w:hAnsi="Arial" w:cs="Arial"/>
          <w:b/>
          <w:bCs/>
          <w:sz w:val="21"/>
          <w:szCs w:val="21"/>
        </w:rPr>
        <w:t>Rete Innovazione Sostenibile</w:t>
      </w:r>
      <w:r w:rsidR="00C127D6" w:rsidRPr="00B774A7">
        <w:rPr>
          <w:rFonts w:ascii="Arial" w:hAnsi="Arial" w:cs="Arial"/>
          <w:sz w:val="21"/>
          <w:szCs w:val="21"/>
        </w:rPr>
        <w:t>, si svolgerà</w:t>
      </w:r>
      <w:r w:rsidR="00FF38F5" w:rsidRPr="00B774A7">
        <w:rPr>
          <w:rFonts w:ascii="Arial" w:hAnsi="Arial" w:cs="Arial"/>
          <w:sz w:val="21"/>
          <w:szCs w:val="21"/>
        </w:rPr>
        <w:t xml:space="preserve"> a partire dalle 10</w:t>
      </w:r>
      <w:r w:rsidR="00C127D6" w:rsidRPr="00B774A7">
        <w:rPr>
          <w:rFonts w:ascii="Arial" w:hAnsi="Arial" w:cs="Arial"/>
          <w:sz w:val="21"/>
          <w:szCs w:val="21"/>
        </w:rPr>
        <w:t xml:space="preserve"> </w:t>
      </w:r>
      <w:r w:rsidR="00FF38F5" w:rsidRPr="00B774A7">
        <w:rPr>
          <w:rFonts w:ascii="Arial" w:hAnsi="Arial" w:cs="Arial"/>
          <w:sz w:val="21"/>
          <w:szCs w:val="21"/>
        </w:rPr>
        <w:t xml:space="preserve">nell’aula </w:t>
      </w:r>
      <w:r w:rsidR="00012481" w:rsidRPr="00B774A7">
        <w:rPr>
          <w:rFonts w:ascii="Arial" w:hAnsi="Arial" w:cs="Arial"/>
          <w:sz w:val="21"/>
          <w:szCs w:val="21"/>
        </w:rPr>
        <w:t xml:space="preserve">SMT 10 </w:t>
      </w:r>
      <w:r w:rsidR="00FF38F5" w:rsidRPr="00B774A7">
        <w:rPr>
          <w:rFonts w:ascii="Arial" w:hAnsi="Arial" w:cs="Arial"/>
          <w:sz w:val="21"/>
          <w:szCs w:val="21"/>
        </w:rPr>
        <w:t xml:space="preserve">dell’ateneo, in via Cantarane 24, all’interno del Polo Santa Marta. </w:t>
      </w:r>
    </w:p>
    <w:p w14:paraId="60186CD3" w14:textId="7152E48E" w:rsidR="001177C4" w:rsidRPr="00B774A7" w:rsidRDefault="001177C4" w:rsidP="00B774A7">
      <w:pPr>
        <w:pStyle w:val="Normale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trike/>
          <w:sz w:val="21"/>
          <w:szCs w:val="21"/>
        </w:rPr>
      </w:pPr>
      <w:r w:rsidRPr="00B774A7">
        <w:rPr>
          <w:rFonts w:ascii="Arial" w:hAnsi="Arial" w:cs="Arial"/>
          <w:sz w:val="21"/>
          <w:szCs w:val="21"/>
        </w:rPr>
        <w:t>Dopo gli appuntamenti di Roma, Torino, Gorizia e Teramo, la tappa veronese darà ampio spazio all</w:t>
      </w:r>
      <w:r w:rsidR="00012481" w:rsidRPr="00B774A7">
        <w:rPr>
          <w:rFonts w:ascii="Arial" w:hAnsi="Arial" w:cs="Arial"/>
          <w:sz w:val="21"/>
          <w:szCs w:val="21"/>
        </w:rPr>
        <w:t>a sostenibilità sociale</w:t>
      </w:r>
      <w:r w:rsidRPr="00B774A7">
        <w:rPr>
          <w:rFonts w:ascii="Arial" w:hAnsi="Arial" w:cs="Arial"/>
          <w:sz w:val="21"/>
          <w:szCs w:val="21"/>
        </w:rPr>
        <w:t xml:space="preserve">, dal welfare aziendale alla formazione, che oggi più che mai devono saper mettere al centro </w:t>
      </w:r>
      <w:r w:rsidR="00012481" w:rsidRPr="00B774A7">
        <w:rPr>
          <w:rFonts w:ascii="Arial" w:hAnsi="Arial" w:cs="Arial"/>
          <w:sz w:val="21"/>
          <w:szCs w:val="21"/>
        </w:rPr>
        <w:t>le persone e la comunità.</w:t>
      </w:r>
    </w:p>
    <w:p w14:paraId="17798739" w14:textId="214C9955" w:rsidR="00096E90" w:rsidRPr="00B774A7" w:rsidRDefault="00096E90" w:rsidP="00B774A7">
      <w:pPr>
        <w:pStyle w:val="Normale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r w:rsidRPr="00B774A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“Il successo di un’organizzazione è sempre più legato alla corretta gestione e alla motivazione delle persone – </w:t>
      </w:r>
      <w:r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commenta </w:t>
      </w:r>
      <w:r w:rsidRPr="00B774A7">
        <w:rPr>
          <w:rFonts w:ascii="Arial" w:hAnsi="Arial" w:cs="Arial"/>
          <w:b/>
          <w:bCs/>
          <w:sz w:val="21"/>
          <w:szCs w:val="21"/>
          <w:shd w:val="clear" w:color="auto" w:fill="FFFFFF"/>
        </w:rPr>
        <w:t>Rossella Sobrero</w:t>
      </w:r>
      <w:r w:rsidRPr="00B774A7">
        <w:rPr>
          <w:rFonts w:ascii="Arial" w:hAnsi="Arial" w:cs="Arial"/>
          <w:sz w:val="21"/>
          <w:szCs w:val="21"/>
          <w:shd w:val="clear" w:color="auto" w:fill="FFFFFF"/>
        </w:rPr>
        <w:t>, del Gruppo promotore del Salone</w:t>
      </w:r>
      <w:r w:rsidRPr="00B774A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–. Per questo cresce l’attenzione a definire programmi di welfare innovativi, proporre percorsi di formazione e piani di carriera studiati ad hoc, condividere policy che favoriscono l’inclusione. Il benessere dei collaboratori è oggi un obiettivo presente nelle strategie delle imprese di diversi settori e di differenti dimensioni”. </w:t>
      </w:r>
    </w:p>
    <w:p w14:paraId="67785CEC" w14:textId="65E25EF1" w:rsidR="00E42835" w:rsidRPr="00B774A7" w:rsidRDefault="00E42835" w:rsidP="00B774A7">
      <w:pPr>
        <w:pStyle w:val="Normale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i/>
          <w:iCs/>
          <w:sz w:val="21"/>
          <w:szCs w:val="21"/>
          <w:shd w:val="clear" w:color="auto" w:fill="FFFFFF"/>
        </w:rPr>
      </w:pPr>
      <w:r w:rsidRPr="00B774A7">
        <w:rPr>
          <w:rFonts w:ascii="Arial" w:hAnsi="Arial" w:cs="Arial"/>
          <w:sz w:val="21"/>
          <w:szCs w:val="21"/>
          <w:shd w:val="clear" w:color="auto" w:fill="FFFFFF"/>
        </w:rPr>
        <w:t>Anche l’università ha un ruolo importante nella diffusione della cultura della sostenibilità.</w:t>
      </w:r>
      <w:r w:rsidRPr="00B774A7"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“Il Dipartimento di Management ha ospitato la tappa veronese del salone della CSR fin dal 2017, contribuendo a divulgare le buone prassi di sostenibilità delle aziende e degli enti del territorio </w:t>
      </w:r>
      <w:r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– commenta la professoressa </w:t>
      </w:r>
      <w:r w:rsidRPr="00B774A7">
        <w:rPr>
          <w:rFonts w:ascii="Arial" w:hAnsi="Arial" w:cs="Arial"/>
          <w:b/>
          <w:bCs/>
          <w:sz w:val="21"/>
          <w:szCs w:val="21"/>
          <w:shd w:val="clear" w:color="auto" w:fill="FFFFFF"/>
        </w:rPr>
        <w:t>Chiara Leardini</w:t>
      </w:r>
      <w:r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, direttrice del Dipartimento –. </w:t>
      </w:r>
      <w:r w:rsidRPr="00B774A7">
        <w:rPr>
          <w:rFonts w:ascii="Arial" w:hAnsi="Arial" w:cs="Arial"/>
          <w:i/>
          <w:iCs/>
          <w:sz w:val="21"/>
          <w:szCs w:val="21"/>
          <w:shd w:val="clear" w:color="auto" w:fill="FFFFFF"/>
        </w:rPr>
        <w:t>Questa attività di collaborazione tra organizzazioni, studenti e pubblico sarà ulteriormente potenziata grazie alla recente creazione del “LOOP Research Center - Il Management per l'Economia Circolare e la Sostenibilità” presso il nostro Dipartimento</w:t>
      </w:r>
      <w:r w:rsidR="00B774A7" w:rsidRPr="00B774A7">
        <w:rPr>
          <w:rFonts w:ascii="Arial" w:hAnsi="Arial" w:cs="Arial"/>
          <w:i/>
          <w:iCs/>
          <w:sz w:val="21"/>
          <w:szCs w:val="21"/>
          <w:shd w:val="clear" w:color="auto" w:fill="FFFFFF"/>
        </w:rPr>
        <w:t>”</w:t>
      </w:r>
      <w:r w:rsidRPr="00B774A7">
        <w:rPr>
          <w:rFonts w:ascii="Arial" w:hAnsi="Arial" w:cs="Arial"/>
          <w:i/>
          <w:iCs/>
          <w:sz w:val="21"/>
          <w:szCs w:val="21"/>
          <w:shd w:val="clear" w:color="auto" w:fill="FFFFFF"/>
        </w:rPr>
        <w:t>.</w:t>
      </w:r>
    </w:p>
    <w:p w14:paraId="7BCB76C0" w14:textId="4B089F42" w:rsidR="001177C4" w:rsidRPr="00B774A7" w:rsidRDefault="00B66FF1" w:rsidP="00B774A7">
      <w:pPr>
        <w:shd w:val="clear" w:color="auto" w:fill="FFFFFF"/>
        <w:suppressAutoHyphens w:val="0"/>
        <w:spacing w:before="240" w:after="0" w:line="240" w:lineRule="auto"/>
        <w:jc w:val="both"/>
        <w:rPr>
          <w:rFonts w:ascii="Arial" w:hAnsi="Arial" w:cs="Arial"/>
          <w:b/>
          <w:bCs/>
          <w:smallCaps/>
          <w:sz w:val="21"/>
          <w:szCs w:val="21"/>
        </w:rPr>
      </w:pPr>
      <w:r w:rsidRPr="00B774A7">
        <w:rPr>
          <w:rFonts w:ascii="Arial" w:hAnsi="Arial" w:cs="Arial"/>
          <w:b/>
          <w:bCs/>
          <w:smallCaps/>
          <w:sz w:val="21"/>
          <w:szCs w:val="21"/>
        </w:rPr>
        <w:t>Welfare, inclusione, dialogo: i racconti del territorio a Verona</w:t>
      </w:r>
    </w:p>
    <w:p w14:paraId="52FA8CF6" w14:textId="77777777" w:rsidR="00C330A8" w:rsidRPr="00B774A7" w:rsidRDefault="009B4E6F" w:rsidP="00B774A7">
      <w:pPr>
        <w:shd w:val="clear" w:color="auto" w:fill="FFFFFF"/>
        <w:suppressAutoHyphens w:val="0"/>
        <w:spacing w:before="240" w:after="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774A7">
        <w:rPr>
          <w:rFonts w:ascii="Arial" w:hAnsi="Arial" w:cs="Arial"/>
          <w:sz w:val="21"/>
          <w:szCs w:val="21"/>
        </w:rPr>
        <w:t>La tappa di</w:t>
      </w:r>
      <w:r w:rsidR="001177C4" w:rsidRPr="00B774A7">
        <w:rPr>
          <w:rFonts w:ascii="Arial" w:hAnsi="Arial" w:cs="Arial"/>
          <w:sz w:val="21"/>
          <w:szCs w:val="21"/>
        </w:rPr>
        <w:t xml:space="preserve"> Verona</w:t>
      </w:r>
      <w:r w:rsidRPr="00B774A7">
        <w:rPr>
          <w:rFonts w:ascii="Arial" w:hAnsi="Arial" w:cs="Arial"/>
          <w:sz w:val="21"/>
          <w:szCs w:val="21"/>
        </w:rPr>
        <w:t xml:space="preserve"> del Giro d’Italia della CSR </w:t>
      </w:r>
      <w:r w:rsidR="001177C4" w:rsidRPr="00B774A7">
        <w:rPr>
          <w:rFonts w:ascii="Arial" w:hAnsi="Arial" w:cs="Arial"/>
          <w:sz w:val="21"/>
          <w:szCs w:val="21"/>
        </w:rPr>
        <w:t xml:space="preserve">si aprirà con i saluti istituzionali di </w:t>
      </w:r>
      <w:r w:rsidR="001177C4" w:rsidRPr="00B774A7">
        <w:rPr>
          <w:rStyle w:val="Enfasicorsivo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Federico Brunetti</w:t>
      </w:r>
      <w:r w:rsidR="001177C4" w:rsidRPr="00B774A7">
        <w:rPr>
          <w:rFonts w:ascii="Arial" w:hAnsi="Arial" w:cs="Arial"/>
          <w:i/>
          <w:iCs/>
          <w:sz w:val="21"/>
          <w:szCs w:val="21"/>
          <w:shd w:val="clear" w:color="auto" w:fill="FFFFFF"/>
        </w:rPr>
        <w:t>,</w:t>
      </w:r>
      <w:r w:rsidR="001177C4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professore di Economia e gestione delle imprese dell’Università degli studi di Verona, di </w:t>
      </w:r>
      <w:r w:rsidR="001177C4" w:rsidRPr="00B774A7">
        <w:rPr>
          <w:rFonts w:ascii="Arial" w:hAnsi="Arial" w:cs="Arial"/>
          <w:b/>
          <w:bCs/>
          <w:sz w:val="21"/>
          <w:szCs w:val="21"/>
          <w:shd w:val="clear" w:color="auto" w:fill="FFFFFF"/>
        </w:rPr>
        <w:t>Rossella Sobrero</w:t>
      </w:r>
      <w:r w:rsidR="001177C4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e di</w:t>
      </w:r>
      <w:r w:rsidR="001177C4" w:rsidRPr="00B774A7">
        <w:rPr>
          <w:rFonts w:ascii="Arial" w:hAnsi="Arial" w:cs="Arial"/>
          <w:sz w:val="21"/>
          <w:szCs w:val="21"/>
        </w:rPr>
        <w:t xml:space="preserve"> </w:t>
      </w:r>
      <w:r w:rsidR="001177C4" w:rsidRPr="00B774A7">
        <w:rPr>
          <w:rStyle w:val="Enfasicorsivo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Lorenzo Orlandi</w:t>
      </w:r>
      <w:r w:rsidR="001177C4" w:rsidRPr="00B774A7">
        <w:rPr>
          <w:rStyle w:val="Enfasicorsivo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,</w:t>
      </w:r>
      <w:r w:rsidR="001177C4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Presidente di RIS – Rete Innovazione Sostenibile</w:t>
      </w:r>
      <w:r w:rsidR="003C41CD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</w:p>
    <w:p w14:paraId="1D28CBFE" w14:textId="14171067" w:rsidR="00F10568" w:rsidRPr="00B774A7" w:rsidRDefault="00F10568" w:rsidP="00B774A7">
      <w:pPr>
        <w:pStyle w:val="xmprfxmsonormal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B774A7">
        <w:rPr>
          <w:rFonts w:ascii="Arial" w:hAnsi="Arial" w:cs="Arial"/>
          <w:i/>
          <w:iCs/>
          <w:sz w:val="21"/>
          <w:szCs w:val="21"/>
        </w:rPr>
        <w:t>“Come presidente della Rete Innovazione Sostenibile coordino il lavoro di pianificazione e organizzazione della tappa di Verona</w:t>
      </w:r>
      <w:r w:rsidRPr="00B774A7">
        <w:rPr>
          <w:rFonts w:ascii="Arial" w:hAnsi="Arial" w:cs="Arial"/>
          <w:sz w:val="21"/>
          <w:szCs w:val="21"/>
        </w:rPr>
        <w:t xml:space="preserve"> – spiega Orlandi –. </w:t>
      </w:r>
      <w:r w:rsidRPr="00B774A7">
        <w:rPr>
          <w:rFonts w:ascii="Arial" w:hAnsi="Arial" w:cs="Arial"/>
          <w:i/>
          <w:iCs/>
          <w:sz w:val="21"/>
          <w:szCs w:val="21"/>
        </w:rPr>
        <w:t>In questi anni abbiamo coinvolto imprese, associazioni e persone per la condivisione delle buone pratiche, crediamo di potere dare un importante contributo alla diffusione dello sviluppo sostenibile mettendo in relazione diversi stakeholder</w:t>
      </w:r>
      <w:r w:rsidRPr="00B774A7">
        <w:rPr>
          <w:rFonts w:ascii="Arial" w:hAnsi="Arial" w:cs="Arial"/>
          <w:strike/>
          <w:sz w:val="21"/>
          <w:szCs w:val="21"/>
        </w:rPr>
        <w:t>s</w:t>
      </w:r>
      <w:r w:rsidRPr="00B774A7">
        <w:rPr>
          <w:rFonts w:ascii="Arial" w:hAnsi="Arial" w:cs="Arial"/>
          <w:i/>
          <w:iCs/>
          <w:sz w:val="21"/>
          <w:szCs w:val="21"/>
        </w:rPr>
        <w:t>. Questo è l’obiettivo 17 di Agenda 2030 ed è lo scopo della nostra associazione, che crea relazioni tra università e impresa attraverso periodici momenti di incontro dedicati a questi temi”.</w:t>
      </w:r>
    </w:p>
    <w:p w14:paraId="329B9C9E" w14:textId="4834211F" w:rsidR="001177C4" w:rsidRPr="00B774A7" w:rsidRDefault="003C41CD" w:rsidP="00B774A7">
      <w:pPr>
        <w:pStyle w:val="xmprfxmsonormal"/>
        <w:shd w:val="clear" w:color="auto" w:fill="FFFFFF"/>
        <w:jc w:val="both"/>
        <w:rPr>
          <w:rFonts w:ascii="Arial" w:hAnsi="Arial" w:cs="Arial"/>
          <w:sz w:val="21"/>
          <w:szCs w:val="21"/>
        </w:rPr>
      </w:pPr>
      <w:r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Il dialogo entrerà poi nel vivo con i racconti del territorio, coordinati da </w:t>
      </w:r>
      <w:r w:rsidRPr="00B774A7">
        <w:rPr>
          <w:rFonts w:ascii="Arial" w:hAnsi="Arial" w:cs="Arial"/>
          <w:b/>
          <w:bCs/>
          <w:sz w:val="21"/>
          <w:szCs w:val="21"/>
        </w:rPr>
        <w:t>Silvia Cantele</w:t>
      </w:r>
      <w:r w:rsidRPr="00B774A7">
        <w:rPr>
          <w:rFonts w:ascii="Arial" w:hAnsi="Arial" w:cs="Arial"/>
          <w:sz w:val="21"/>
          <w:szCs w:val="21"/>
        </w:rPr>
        <w:t>, professoressa di Economia aziendale dell’Università degli studi di Verona</w:t>
      </w:r>
      <w:r w:rsidR="006B0754" w:rsidRPr="00B774A7">
        <w:rPr>
          <w:rFonts w:ascii="Arial" w:hAnsi="Arial" w:cs="Arial"/>
          <w:sz w:val="21"/>
          <w:szCs w:val="21"/>
        </w:rPr>
        <w:t>, che porteranno esempi virtuosi di sostenibilità sociale.</w:t>
      </w:r>
      <w:r w:rsidR="00B774A7">
        <w:rPr>
          <w:rFonts w:ascii="Arial" w:hAnsi="Arial" w:cs="Arial"/>
          <w:sz w:val="21"/>
          <w:szCs w:val="21"/>
        </w:rPr>
        <w:t xml:space="preserve"> </w:t>
      </w:r>
      <w:r w:rsidR="008079E0" w:rsidRPr="00B774A7">
        <w:rPr>
          <w:rFonts w:ascii="Arial" w:hAnsi="Arial" w:cs="Arial"/>
          <w:sz w:val="21"/>
          <w:szCs w:val="21"/>
        </w:rPr>
        <w:t xml:space="preserve">Storie come quella di </w:t>
      </w:r>
      <w:r w:rsidR="008079E0" w:rsidRPr="00B774A7">
        <w:rPr>
          <w:rFonts w:ascii="Arial" w:hAnsi="Arial" w:cs="Arial"/>
          <w:b/>
          <w:bCs/>
          <w:sz w:val="21"/>
          <w:szCs w:val="21"/>
        </w:rPr>
        <w:t>Pettenon Cosmetics</w:t>
      </w:r>
      <w:r w:rsidR="008079E0" w:rsidRPr="00B774A7">
        <w:rPr>
          <w:rFonts w:ascii="Arial" w:hAnsi="Arial" w:cs="Arial"/>
          <w:sz w:val="21"/>
          <w:szCs w:val="21"/>
        </w:rPr>
        <w:t xml:space="preserve">, </w:t>
      </w:r>
      <w:r w:rsidR="006B0754" w:rsidRPr="00B774A7">
        <w:rPr>
          <w:rFonts w:ascii="Arial" w:hAnsi="Arial" w:cs="Arial"/>
          <w:sz w:val="21"/>
          <w:szCs w:val="21"/>
        </w:rPr>
        <w:t>realtà veneta attiva dal</w:t>
      </w:r>
      <w:r w:rsidR="008079E0" w:rsidRPr="00B774A7">
        <w:rPr>
          <w:rFonts w:ascii="Arial" w:hAnsi="Arial" w:cs="Arial"/>
          <w:sz w:val="21"/>
          <w:szCs w:val="21"/>
        </w:rPr>
        <w:t xml:space="preserve"> 1946, che scegliendo di aderire </w:t>
      </w:r>
      <w:r w:rsidR="008079E0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al progetto “Io vivo sano in azienda” di Fondazione Veronesi </w:t>
      </w:r>
      <w:r w:rsidR="006B0754" w:rsidRPr="00B774A7">
        <w:rPr>
          <w:rFonts w:ascii="Arial" w:hAnsi="Arial" w:cs="Arial"/>
          <w:sz w:val="21"/>
          <w:szCs w:val="21"/>
          <w:shd w:val="clear" w:color="auto" w:fill="FFFFFF"/>
        </w:rPr>
        <w:t>ha portato in azienda una clinica mobile per offrire a</w:t>
      </w:r>
      <w:r w:rsidR="00510C72" w:rsidRPr="00B774A7">
        <w:rPr>
          <w:rFonts w:ascii="Arial" w:hAnsi="Arial" w:cs="Arial"/>
          <w:sz w:val="21"/>
          <w:szCs w:val="21"/>
          <w:shd w:val="clear" w:color="auto" w:fill="FFFFFF"/>
        </w:rPr>
        <w:t>lle</w:t>
      </w:r>
      <w:r w:rsidR="006B0754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97 dipendenti visite senologiche, ecografia mammaria e mammografia. A raccontare l’esperienza sarà </w:t>
      </w:r>
      <w:r w:rsidR="006B0754" w:rsidRPr="00B774A7">
        <w:rPr>
          <w:rStyle w:val="Enfasicorsivo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Mario Greganti</w:t>
      </w:r>
      <w:r w:rsidR="006B0754" w:rsidRPr="00B774A7">
        <w:rPr>
          <w:rFonts w:ascii="Arial" w:hAnsi="Arial" w:cs="Arial"/>
          <w:sz w:val="21"/>
          <w:szCs w:val="21"/>
          <w:shd w:val="clear" w:color="auto" w:fill="FFFFFF"/>
        </w:rPr>
        <w:t>, HR &amp; Organization Director del gruppo.</w:t>
      </w:r>
      <w:r w:rsidR="009C17D6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Seguirà l’intervento di </w:t>
      </w:r>
      <w:r w:rsidR="009C17D6" w:rsidRPr="00B774A7">
        <w:rPr>
          <w:rStyle w:val="Enfasicorsivo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Marta Carlesso</w:t>
      </w:r>
      <w:r w:rsidR="009C17D6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, CSR Specialist </w:t>
      </w:r>
      <w:r w:rsidR="00B00B03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di </w:t>
      </w:r>
      <w:r w:rsidR="009C17D6" w:rsidRPr="00B774A7">
        <w:rPr>
          <w:rFonts w:ascii="Arial" w:hAnsi="Arial" w:cs="Arial"/>
          <w:sz w:val="21"/>
          <w:szCs w:val="21"/>
          <w:shd w:val="clear" w:color="auto" w:fill="FFFFFF"/>
        </w:rPr>
        <w:t>Verallia</w:t>
      </w:r>
      <w:r w:rsidR="00B00B03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, azienda che ha fatto del riciclo del vetro una vera e propria </w:t>
      </w:r>
      <w:r w:rsidR="0068180F" w:rsidRPr="00B774A7">
        <w:rPr>
          <w:rFonts w:ascii="Arial" w:hAnsi="Arial" w:cs="Arial"/>
          <w:sz w:val="21"/>
          <w:szCs w:val="21"/>
          <w:shd w:val="clear" w:color="auto" w:fill="FFFFFF"/>
        </w:rPr>
        <w:t>catena</w:t>
      </w:r>
      <w:r w:rsidR="00B00B03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di economia circolare che coinvolge oltre 10mila imprese in tutto il mondo.</w:t>
      </w:r>
      <w:r w:rsidR="0068180F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Un messaggio rivolto in particolare alle nuove generazioni, più attente all’ambiente e alla sostenibilità: le stesse a cui s</w:t>
      </w:r>
      <w:r w:rsidR="00510C72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ono dedicati </w:t>
      </w:r>
      <w:r w:rsidR="0068180F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i progetti </w:t>
      </w:r>
      <w:r w:rsidR="00510C72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educativi </w:t>
      </w:r>
      <w:r w:rsidR="0068180F" w:rsidRPr="00B774A7">
        <w:rPr>
          <w:rFonts w:ascii="Arial" w:hAnsi="Arial" w:cs="Arial"/>
          <w:sz w:val="21"/>
          <w:szCs w:val="21"/>
          <w:shd w:val="clear" w:color="auto" w:fill="FFFFFF"/>
        </w:rPr>
        <w:t>della Fondazione SIT,</w:t>
      </w:r>
      <w:r w:rsidR="00510C72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8180F" w:rsidRPr="00B774A7">
        <w:rPr>
          <w:rFonts w:ascii="Arial" w:hAnsi="Arial" w:cs="Arial"/>
          <w:sz w:val="21"/>
          <w:szCs w:val="21"/>
          <w:shd w:val="clear" w:color="auto" w:fill="FFFFFF"/>
        </w:rPr>
        <w:t>incentrati sullo sport</w:t>
      </w:r>
      <w:r w:rsidR="00510C72" w:rsidRPr="00B774A7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68180F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per favorire l’inclusività e combattere l’abbandono scolastico. A raccontarli sarà </w:t>
      </w:r>
      <w:r w:rsidR="0068180F" w:rsidRPr="00B774A7">
        <w:rPr>
          <w:rFonts w:ascii="Arial" w:hAnsi="Arial" w:cs="Arial"/>
          <w:b/>
          <w:bCs/>
          <w:sz w:val="21"/>
          <w:szCs w:val="21"/>
          <w:shd w:val="clear" w:color="auto" w:fill="FFFFFF"/>
        </w:rPr>
        <w:t>Andrea Schiavon</w:t>
      </w:r>
      <w:r w:rsidR="0068180F" w:rsidRPr="00B774A7">
        <w:rPr>
          <w:rFonts w:ascii="Arial" w:hAnsi="Arial" w:cs="Arial"/>
          <w:sz w:val="21"/>
          <w:szCs w:val="21"/>
          <w:shd w:val="clear" w:color="auto" w:fill="FFFFFF"/>
        </w:rPr>
        <w:t>, responsabile di gestione della Fondazione.</w:t>
      </w:r>
    </w:p>
    <w:p w14:paraId="133D517B" w14:textId="3532B4E0" w:rsidR="001610DB" w:rsidRPr="00B774A7" w:rsidRDefault="001610DB" w:rsidP="00B774A7">
      <w:pPr>
        <w:shd w:val="clear" w:color="auto" w:fill="FFFFFF"/>
        <w:suppressAutoHyphens w:val="0"/>
        <w:spacing w:before="240" w:after="0" w:line="240" w:lineRule="auto"/>
        <w:jc w:val="both"/>
        <w:rPr>
          <w:rFonts w:ascii="Arial" w:hAnsi="Arial" w:cs="Arial"/>
          <w:b/>
          <w:bCs/>
          <w:smallCaps/>
          <w:sz w:val="21"/>
          <w:szCs w:val="21"/>
        </w:rPr>
      </w:pPr>
      <w:r w:rsidRPr="00B774A7">
        <w:rPr>
          <w:rFonts w:ascii="Arial" w:hAnsi="Arial" w:cs="Arial"/>
          <w:b/>
          <w:bCs/>
          <w:smallCaps/>
          <w:sz w:val="21"/>
          <w:szCs w:val="21"/>
        </w:rPr>
        <w:lastRenderedPageBreak/>
        <w:t>Esperienze di valore e dialoghi vincenti al Giro d’Italia della CSR</w:t>
      </w:r>
    </w:p>
    <w:p w14:paraId="55E261EC" w14:textId="3D200F2A" w:rsidR="001610DB" w:rsidRPr="00B774A7" w:rsidRDefault="001610DB" w:rsidP="00B774A7">
      <w:pPr>
        <w:spacing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774A7">
        <w:rPr>
          <w:rFonts w:ascii="Arial" w:hAnsi="Arial" w:cs="Arial"/>
          <w:b/>
          <w:bCs/>
          <w:smallCaps/>
          <w:sz w:val="21"/>
          <w:szCs w:val="21"/>
        </w:rPr>
        <w:br/>
      </w:r>
      <w:r w:rsidRPr="00B774A7">
        <w:rPr>
          <w:rFonts w:ascii="Arial" w:hAnsi="Arial" w:cs="Arial"/>
          <w:sz w:val="21"/>
          <w:szCs w:val="21"/>
        </w:rPr>
        <w:t>Il programma della tappa di Verona prosegu</w:t>
      </w:r>
      <w:r w:rsidR="00F10568" w:rsidRPr="00B774A7">
        <w:rPr>
          <w:rFonts w:ascii="Arial" w:hAnsi="Arial" w:cs="Arial"/>
          <w:sz w:val="21"/>
          <w:szCs w:val="21"/>
        </w:rPr>
        <w:t>irà</w:t>
      </w:r>
      <w:r w:rsidRPr="00B774A7">
        <w:rPr>
          <w:rFonts w:ascii="Arial" w:hAnsi="Arial" w:cs="Arial"/>
          <w:sz w:val="21"/>
          <w:szCs w:val="21"/>
        </w:rPr>
        <w:t xml:space="preserve"> con il panel dedicato alle Esperienze di valore e coordinato da </w:t>
      </w:r>
      <w:r w:rsidRPr="00B774A7">
        <w:rPr>
          <w:rStyle w:val="Enfasicorsivo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Federico Brunetti</w:t>
      </w:r>
      <w:r w:rsidRPr="00B774A7">
        <w:rPr>
          <w:rFonts w:ascii="Arial" w:hAnsi="Arial" w:cs="Arial"/>
          <w:sz w:val="21"/>
          <w:szCs w:val="21"/>
          <w:shd w:val="clear" w:color="auto" w:fill="FFFFFF"/>
        </w:rPr>
        <w:t>, professore di Economia e gestione delle imprese dell’Università degli studi di Verona</w:t>
      </w:r>
      <w:r w:rsidR="00386E6F" w:rsidRPr="00B774A7">
        <w:rPr>
          <w:rFonts w:ascii="Arial" w:hAnsi="Arial" w:cs="Arial"/>
          <w:sz w:val="21"/>
          <w:szCs w:val="21"/>
          <w:shd w:val="clear" w:color="auto" w:fill="FFFFFF"/>
        </w:rPr>
        <w:t>. Interverranno</w:t>
      </w:r>
      <w:r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B774A7">
        <w:rPr>
          <w:rStyle w:val="Enfasicorsivo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Adriano Tomba</w:t>
      </w:r>
      <w:r w:rsidRPr="00B774A7">
        <w:rPr>
          <w:rFonts w:ascii="Arial" w:hAnsi="Arial" w:cs="Arial"/>
          <w:sz w:val="21"/>
          <w:szCs w:val="21"/>
          <w:shd w:val="clear" w:color="auto" w:fill="FFFFFF"/>
        </w:rPr>
        <w:t>, segretario generale di Fondazione Cattolica</w:t>
      </w:r>
      <w:r w:rsidR="00FD1DB2" w:rsidRPr="00B774A7">
        <w:rPr>
          <w:rFonts w:ascii="Arial" w:hAnsi="Arial" w:cs="Arial"/>
          <w:sz w:val="21"/>
          <w:szCs w:val="21"/>
        </w:rPr>
        <w:t xml:space="preserve">; </w:t>
      </w:r>
      <w:r w:rsidRPr="00B774A7">
        <w:rPr>
          <w:rStyle w:val="Enfasicorsivo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Giampietro Zonta</w:t>
      </w:r>
      <w:r w:rsidRPr="00B774A7">
        <w:rPr>
          <w:rFonts w:ascii="Arial" w:hAnsi="Arial" w:cs="Arial"/>
          <w:sz w:val="21"/>
          <w:szCs w:val="21"/>
          <w:shd w:val="clear" w:color="auto" w:fill="FFFFFF"/>
        </w:rPr>
        <w:t>, Fondatore</w:t>
      </w:r>
      <w:r w:rsidR="00FD1DB2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di</w:t>
      </w:r>
      <w:r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D’Orica</w:t>
      </w:r>
      <w:r w:rsidR="00FD1DB2" w:rsidRPr="00B774A7">
        <w:rPr>
          <w:rFonts w:ascii="Arial" w:hAnsi="Arial" w:cs="Arial"/>
          <w:sz w:val="21"/>
          <w:szCs w:val="21"/>
        </w:rPr>
        <w:t xml:space="preserve"> e </w:t>
      </w:r>
      <w:r w:rsidRPr="00B774A7">
        <w:rPr>
          <w:rStyle w:val="Enfasicorsivo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Antonio Di Stefano</w:t>
      </w:r>
      <w:r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, Co-Founder </w:t>
      </w:r>
      <w:r w:rsidR="00FD1DB2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di </w:t>
      </w:r>
      <w:r w:rsidRPr="00B774A7">
        <w:rPr>
          <w:rFonts w:ascii="Arial" w:hAnsi="Arial" w:cs="Arial"/>
          <w:sz w:val="21"/>
          <w:szCs w:val="21"/>
          <w:shd w:val="clear" w:color="auto" w:fill="FFFFFF"/>
        </w:rPr>
        <w:t>Peoplerise</w:t>
      </w:r>
      <w:r w:rsidR="00FD1DB2" w:rsidRPr="00B774A7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386E6F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 L’ultima sessione, coordinata da Lorenzo Orlandi di RIS, verterà invece sull’esperienza di Exclama, </w:t>
      </w:r>
      <w:r w:rsidR="000D6B69" w:rsidRPr="00B774A7">
        <w:rPr>
          <w:rFonts w:ascii="Arial" w:hAnsi="Arial" w:cs="Arial"/>
          <w:sz w:val="21"/>
          <w:szCs w:val="21"/>
          <w:shd w:val="clear" w:color="auto" w:fill="FFFFFF"/>
        </w:rPr>
        <w:t>che con il progetto “Benessere a 1000” offre ai dipendenti corsi di formazione personalizzati</w:t>
      </w:r>
      <w:r w:rsidR="00386E6F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: a parlarne saranno </w:t>
      </w:r>
      <w:r w:rsidR="00386E6F" w:rsidRPr="00B774A7">
        <w:rPr>
          <w:rStyle w:val="Enfasicorsivo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Vanessa Vidali</w:t>
      </w:r>
      <w:r w:rsidR="00386E6F" w:rsidRPr="00B774A7">
        <w:rPr>
          <w:rFonts w:ascii="Arial" w:hAnsi="Arial" w:cs="Arial"/>
          <w:sz w:val="21"/>
          <w:szCs w:val="21"/>
          <w:shd w:val="clear" w:color="auto" w:fill="FFFFFF"/>
        </w:rPr>
        <w:t xml:space="preserve">, HR Manager, e </w:t>
      </w:r>
      <w:r w:rsidR="00386E6F" w:rsidRPr="00B774A7">
        <w:rPr>
          <w:rStyle w:val="Enfasicorsivo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>Davide Zanchetta</w:t>
      </w:r>
      <w:r w:rsidR="00386E6F" w:rsidRPr="00B774A7">
        <w:rPr>
          <w:rFonts w:ascii="Arial" w:hAnsi="Arial" w:cs="Arial"/>
          <w:sz w:val="21"/>
          <w:szCs w:val="21"/>
          <w:shd w:val="clear" w:color="auto" w:fill="FFFFFF"/>
        </w:rPr>
        <w:t>, Ufficio acquisti.</w:t>
      </w:r>
    </w:p>
    <w:p w14:paraId="42F7439C" w14:textId="1104222F" w:rsidR="001610DB" w:rsidRPr="00B774A7" w:rsidRDefault="001610DB" w:rsidP="00B774A7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B774A7">
        <w:rPr>
          <w:rFonts w:ascii="Arial" w:hAnsi="Arial" w:cs="Arial"/>
          <w:sz w:val="21"/>
          <w:szCs w:val="21"/>
        </w:rPr>
        <w:t xml:space="preserve">Dopo Verona, il Giro d’Italia della CSR proseguirà nel resto d’Italia: la prossima tappa è prevista a </w:t>
      </w:r>
      <w:r w:rsidRPr="00B774A7">
        <w:rPr>
          <w:rFonts w:ascii="Arial" w:hAnsi="Arial" w:cs="Arial"/>
          <w:b/>
          <w:bCs/>
          <w:sz w:val="21"/>
          <w:szCs w:val="21"/>
        </w:rPr>
        <w:t>Messina l’11 aprile</w:t>
      </w:r>
      <w:r w:rsidRPr="00B774A7">
        <w:rPr>
          <w:rFonts w:ascii="Arial" w:hAnsi="Arial" w:cs="Arial"/>
          <w:sz w:val="21"/>
          <w:szCs w:val="21"/>
        </w:rPr>
        <w:t>. Seguiranno</w:t>
      </w:r>
      <w:r w:rsidRPr="00B774A7">
        <w:rPr>
          <w:rFonts w:ascii="Arial" w:hAnsi="Arial" w:cs="Arial"/>
          <w:b/>
          <w:bCs/>
          <w:sz w:val="21"/>
          <w:szCs w:val="21"/>
        </w:rPr>
        <w:t xml:space="preserve"> Bologna, Bari, Cagliari e Genova</w:t>
      </w:r>
      <w:r w:rsidRPr="00B774A7">
        <w:rPr>
          <w:rFonts w:ascii="Arial" w:hAnsi="Arial" w:cs="Arial"/>
          <w:sz w:val="21"/>
          <w:szCs w:val="21"/>
        </w:rPr>
        <w:t>. Il</w:t>
      </w:r>
      <w:r w:rsidRPr="00B774A7">
        <w:rPr>
          <w:rFonts w:ascii="Arial" w:hAnsi="Arial" w:cs="Arial"/>
          <w:bCs/>
          <w:sz w:val="21"/>
          <w:szCs w:val="21"/>
        </w:rPr>
        <w:t xml:space="preserve"> </w:t>
      </w:r>
      <w:hyperlink r:id="rId6" w:history="1">
        <w:r w:rsidRPr="00B774A7">
          <w:rPr>
            <w:rStyle w:val="Collegamentoipertestuale"/>
            <w:rFonts w:ascii="Arial" w:hAnsi="Arial" w:cs="Arial"/>
            <w:bCs/>
            <w:color w:val="auto"/>
            <w:sz w:val="21"/>
            <w:szCs w:val="21"/>
          </w:rPr>
          <w:t>programma completo della giornata</w:t>
        </w:r>
      </w:hyperlink>
      <w:r w:rsidRPr="00B774A7">
        <w:rPr>
          <w:rFonts w:ascii="Arial" w:hAnsi="Arial" w:cs="Arial"/>
          <w:bCs/>
          <w:sz w:val="21"/>
          <w:szCs w:val="21"/>
        </w:rPr>
        <w:t xml:space="preserve"> è consultabile sul sito de </w:t>
      </w:r>
      <w:r w:rsidRPr="00B774A7">
        <w:rPr>
          <w:rFonts w:ascii="Arial" w:hAnsi="Arial" w:cs="Arial"/>
          <w:bCs/>
          <w:i/>
          <w:iCs/>
          <w:sz w:val="21"/>
          <w:szCs w:val="21"/>
        </w:rPr>
        <w:t>Il Salone della CSR e dell’innovazione sociale</w:t>
      </w:r>
      <w:r w:rsidRPr="00B774A7">
        <w:rPr>
          <w:rFonts w:ascii="Arial" w:hAnsi="Arial" w:cs="Arial"/>
          <w:bCs/>
          <w:sz w:val="21"/>
          <w:szCs w:val="21"/>
        </w:rPr>
        <w:t xml:space="preserve">, giunto quest’anno alla </w:t>
      </w:r>
      <w:r w:rsidRPr="00B774A7">
        <w:rPr>
          <w:rFonts w:ascii="Arial" w:hAnsi="Arial" w:cs="Arial"/>
          <w:b/>
          <w:sz w:val="21"/>
          <w:szCs w:val="21"/>
        </w:rPr>
        <w:t>12°</w:t>
      </w:r>
      <w:r w:rsidRPr="00B774A7">
        <w:rPr>
          <w:rFonts w:ascii="Arial" w:hAnsi="Arial" w:cs="Arial"/>
          <w:bCs/>
          <w:sz w:val="21"/>
          <w:szCs w:val="21"/>
        </w:rPr>
        <w:t xml:space="preserve"> </w:t>
      </w:r>
      <w:r w:rsidRPr="00B774A7">
        <w:rPr>
          <w:rFonts w:ascii="Arial" w:hAnsi="Arial" w:cs="Arial"/>
          <w:b/>
          <w:sz w:val="21"/>
          <w:szCs w:val="21"/>
        </w:rPr>
        <w:t xml:space="preserve">edizione </w:t>
      </w:r>
      <w:r w:rsidRPr="00B774A7">
        <w:rPr>
          <w:rFonts w:ascii="Arial" w:hAnsi="Arial" w:cs="Arial"/>
          <w:bCs/>
          <w:sz w:val="21"/>
          <w:szCs w:val="21"/>
        </w:rPr>
        <w:t xml:space="preserve">con il titolo </w:t>
      </w:r>
      <w:r w:rsidRPr="00B774A7">
        <w:rPr>
          <w:rFonts w:ascii="Arial" w:hAnsi="Arial" w:cs="Arial"/>
          <w:b/>
          <w:sz w:val="21"/>
          <w:szCs w:val="21"/>
        </w:rPr>
        <w:t>“</w:t>
      </w:r>
      <w:r w:rsidRPr="00B774A7">
        <w:rPr>
          <w:rFonts w:ascii="Arial" w:hAnsi="Arial" w:cs="Arial"/>
          <w:b/>
          <w:i/>
          <w:iCs/>
          <w:sz w:val="21"/>
          <w:szCs w:val="21"/>
        </w:rPr>
        <w:t>Sfidare le contraddizioni”.</w:t>
      </w:r>
    </w:p>
    <w:p w14:paraId="368C18A9" w14:textId="77777777" w:rsidR="00A55AD6" w:rsidRPr="00CA2B06" w:rsidRDefault="00A55AD6" w:rsidP="00460265">
      <w:pPr>
        <w:pStyle w:val="NormaleWeb"/>
        <w:spacing w:before="12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14:paraId="336B11E4" w14:textId="09BA3995" w:rsidR="00D94939" w:rsidRPr="00F75E2B" w:rsidRDefault="00D94939" w:rsidP="00460265">
      <w:pPr>
        <w:tabs>
          <w:tab w:val="left" w:pos="9696"/>
        </w:tabs>
        <w:spacing w:before="120" w:after="0" w:line="240" w:lineRule="auto"/>
        <w:rPr>
          <w:rFonts w:ascii="Arial" w:hAnsi="Arial" w:cs="Arial"/>
          <w:i/>
          <w:sz w:val="20"/>
          <w:szCs w:val="20"/>
        </w:rPr>
      </w:pPr>
    </w:p>
    <w:p w14:paraId="482E2F64" w14:textId="77777777" w:rsidR="00460265" w:rsidRDefault="00B40FF1" w:rsidP="00460265">
      <w:pPr>
        <w:tabs>
          <w:tab w:val="left" w:pos="9696"/>
        </w:tabs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5E2B">
        <w:rPr>
          <w:rFonts w:ascii="Arial" w:hAnsi="Arial" w:cs="Arial"/>
          <w:i/>
          <w:sz w:val="20"/>
          <w:szCs w:val="20"/>
        </w:rPr>
        <w:t>Il Salone della CSR e dell’innovazione sociale</w:t>
      </w:r>
      <w:r w:rsidRPr="00F75E2B">
        <w:rPr>
          <w:rFonts w:ascii="Arial" w:hAnsi="Arial" w:cs="Arial"/>
          <w:sz w:val="20"/>
          <w:szCs w:val="20"/>
        </w:rPr>
        <w:t xml:space="preserve"> è promosso da </w:t>
      </w:r>
      <w:r w:rsidRPr="00F75E2B">
        <w:rPr>
          <w:rFonts w:ascii="Arial" w:hAnsi="Arial" w:cs="Arial"/>
          <w:b/>
          <w:sz w:val="20"/>
          <w:szCs w:val="20"/>
        </w:rPr>
        <w:t>Università Bocconi, Sustainability Makers, Fondazione Global Compact Network Italia, ASVIS – Alleanza Italiana per lo Sviluppo Sostenibile, Fondazione Sodalitas, Unioncamere, Koinètica.</w:t>
      </w:r>
      <w:r w:rsidR="00A73053">
        <w:rPr>
          <w:rFonts w:ascii="Arial" w:hAnsi="Arial" w:cs="Arial"/>
          <w:b/>
          <w:sz w:val="20"/>
          <w:szCs w:val="20"/>
        </w:rPr>
        <w:t xml:space="preserve"> </w:t>
      </w:r>
    </w:p>
    <w:p w14:paraId="0AA473AE" w14:textId="78A0B434" w:rsidR="00B40FF1" w:rsidRPr="00A73053" w:rsidRDefault="00B40FF1" w:rsidP="00460265">
      <w:pPr>
        <w:tabs>
          <w:tab w:val="left" w:pos="9696"/>
        </w:tabs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75E2B">
        <w:rPr>
          <w:rFonts w:ascii="Arial" w:hAnsi="Arial" w:cs="Arial"/>
          <w:bCs/>
          <w:sz w:val="20"/>
          <w:szCs w:val="20"/>
        </w:rPr>
        <w:t>Grazie alla collaborazione con Bureau Veritas Italia, anche nel 2023 il Salone ha ottenuto la certificazione ISO 20121, norma internazionale che definisce i requisiti di gestione della sostenibilità degli eventi.</w:t>
      </w:r>
    </w:p>
    <w:p w14:paraId="61F6A0B7" w14:textId="77777777" w:rsidR="00B40FF1" w:rsidRPr="00F75E2B" w:rsidRDefault="00B40FF1" w:rsidP="00460265">
      <w:pPr>
        <w:spacing w:before="120" w:after="0" w:line="240" w:lineRule="auto"/>
        <w:jc w:val="center"/>
      </w:pPr>
    </w:p>
    <w:p w14:paraId="4D8089C3" w14:textId="77777777" w:rsidR="00B40FF1" w:rsidRPr="00F75E2B" w:rsidRDefault="00000000" w:rsidP="00460265">
      <w:pPr>
        <w:spacing w:before="120" w:after="0" w:line="240" w:lineRule="auto"/>
        <w:jc w:val="center"/>
      </w:pPr>
      <w:hyperlink r:id="rId7" w:history="1">
        <w:r w:rsidR="00B40FF1" w:rsidRPr="00F75E2B">
          <w:rPr>
            <w:rStyle w:val="Collegamentoipertestuale"/>
            <w:rFonts w:ascii="Arial" w:hAnsi="Arial" w:cs="Arial"/>
            <w:color w:val="auto"/>
          </w:rPr>
          <w:t>www.csreinnovazionesociale.it</w:t>
        </w:r>
      </w:hyperlink>
    </w:p>
    <w:p w14:paraId="35BDF2F7" w14:textId="77777777" w:rsidR="0057737F" w:rsidRPr="00F75E2B" w:rsidRDefault="0057737F" w:rsidP="00460265">
      <w:pPr>
        <w:spacing w:before="120" w:after="0" w:line="240" w:lineRule="auto"/>
      </w:pPr>
    </w:p>
    <w:sectPr w:rsidR="0057737F" w:rsidRPr="00F75E2B" w:rsidSect="00AF296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28" w:right="1134" w:bottom="1384" w:left="1134" w:header="363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36D5" w14:textId="77777777" w:rsidR="00AF2962" w:rsidRDefault="00AF2962">
      <w:pPr>
        <w:spacing w:after="0" w:line="240" w:lineRule="auto"/>
      </w:pPr>
      <w:r>
        <w:separator/>
      </w:r>
    </w:p>
  </w:endnote>
  <w:endnote w:type="continuationSeparator" w:id="0">
    <w:p w14:paraId="7DDD757E" w14:textId="77777777" w:rsidR="00AF2962" w:rsidRDefault="00AF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119"/>
      <w:gridCol w:w="6379"/>
    </w:tblGrid>
    <w:tr w:rsidR="006C0B81" w14:paraId="69A6B565" w14:textId="77777777">
      <w:trPr>
        <w:trHeight w:val="556"/>
      </w:trPr>
      <w:tc>
        <w:tcPr>
          <w:tcW w:w="3119" w:type="dxa"/>
          <w:shd w:val="clear" w:color="auto" w:fill="auto"/>
          <w:vAlign w:val="center"/>
        </w:tcPr>
        <w:p w14:paraId="7A70AF62" w14:textId="77777777" w:rsidR="00341AD9" w:rsidRDefault="00341AD9">
          <w:pPr>
            <w:spacing w:after="0"/>
            <w:jc w:val="center"/>
          </w:pPr>
          <w:r>
            <w:rPr>
              <w:rFonts w:ascii="Arial" w:hAnsi="Arial" w:cs="Arial"/>
              <w:sz w:val="18"/>
              <w:szCs w:val="20"/>
            </w:rPr>
            <w:t>Per ulteriori informazioni</w:t>
          </w:r>
        </w:p>
        <w:p w14:paraId="500540A1" w14:textId="77777777" w:rsidR="00341AD9" w:rsidRDefault="00341AD9">
          <w:pPr>
            <w:spacing w:after="0"/>
            <w:jc w:val="center"/>
            <w:rPr>
              <w:rFonts w:ascii="Arial" w:hAnsi="Arial" w:cs="Arial"/>
              <w:sz w:val="18"/>
              <w:szCs w:val="20"/>
            </w:rPr>
          </w:pPr>
          <w:r>
            <w:rPr>
              <w:noProof/>
              <w:sz w:val="18"/>
              <w:szCs w:val="20"/>
            </w:rPr>
            <w:drawing>
              <wp:inline distT="0" distB="0" distL="0" distR="0" wp14:anchorId="5A9F0358" wp14:editId="21502D79">
                <wp:extent cx="635000" cy="165100"/>
                <wp:effectExtent l="0" t="0" r="0" b="0"/>
                <wp:docPr id="4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748D4E68" w14:textId="77777777" w:rsidR="00341AD9" w:rsidRDefault="00341AD9">
          <w:pPr>
            <w:spacing w:before="60" w:after="0"/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Luisa Cavagnera - luisa.cavagnera@kosmios.it - 3497665890</w:t>
          </w:r>
        </w:p>
        <w:p w14:paraId="6C05D787" w14:textId="77777777" w:rsidR="00341AD9" w:rsidRDefault="00341AD9">
          <w:pPr>
            <w:spacing w:before="40" w:after="0"/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Alice Albenga - alice.albenga@kosmios.it - 3395384486</w:t>
          </w:r>
        </w:p>
        <w:p w14:paraId="372A37AD" w14:textId="77777777" w:rsidR="00341AD9" w:rsidRDefault="00341AD9">
          <w:pPr>
            <w:spacing w:before="40" w:after="0"/>
          </w:pPr>
          <w:r>
            <w:rPr>
              <w:rFonts w:ascii="Arial" w:hAnsi="Arial" w:cs="Arial"/>
              <w:sz w:val="18"/>
              <w:szCs w:val="20"/>
            </w:rPr>
            <w:t>Laura Palillo - laura.palillo@kosmios.it - 339 6229177</w:t>
          </w:r>
          <w:r>
            <w:rPr>
              <w:rFonts w:ascii="Arial" w:hAnsi="Arial" w:cs="Arial"/>
              <w:sz w:val="18"/>
              <w:szCs w:val="20"/>
            </w:rPr>
            <w:t>‬</w:t>
          </w:r>
        </w:p>
      </w:tc>
    </w:tr>
  </w:tbl>
  <w:p w14:paraId="3B89E3D2" w14:textId="77777777" w:rsidR="00341AD9" w:rsidRDefault="00341AD9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3B53" w14:textId="77777777" w:rsidR="00AF2962" w:rsidRDefault="00AF2962">
      <w:pPr>
        <w:spacing w:after="0" w:line="240" w:lineRule="auto"/>
      </w:pPr>
      <w:r>
        <w:separator/>
      </w:r>
    </w:p>
  </w:footnote>
  <w:footnote w:type="continuationSeparator" w:id="0">
    <w:p w14:paraId="7AB9F0E4" w14:textId="77777777" w:rsidR="00AF2962" w:rsidRDefault="00AF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CC4A" w14:textId="77777777" w:rsidR="00341AD9" w:rsidRDefault="00341A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7B1C" w14:textId="77777777" w:rsidR="00341AD9" w:rsidRDefault="00341AD9" w:rsidP="00D07C98">
    <w:pPr>
      <w:pStyle w:val="Intestazione"/>
      <w:jc w:val="center"/>
    </w:pPr>
    <w:r>
      <w:rPr>
        <w:noProof/>
      </w:rPr>
      <w:drawing>
        <wp:inline distT="0" distB="0" distL="0" distR="0" wp14:anchorId="1717A85D" wp14:editId="01A2B8FA">
          <wp:extent cx="2250544" cy="713599"/>
          <wp:effectExtent l="0" t="0" r="0" b="0"/>
          <wp:docPr id="11436515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51578" name="Immagine 11436515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478" cy="733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0C32D" w14:textId="77777777" w:rsidR="00341AD9" w:rsidRDefault="00341A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22C8" w14:textId="77777777" w:rsidR="00341AD9" w:rsidRDefault="00341A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F1"/>
    <w:rsid w:val="00001ADC"/>
    <w:rsid w:val="00012481"/>
    <w:rsid w:val="0002657E"/>
    <w:rsid w:val="00034E31"/>
    <w:rsid w:val="000419A2"/>
    <w:rsid w:val="000436FF"/>
    <w:rsid w:val="0005217F"/>
    <w:rsid w:val="00090FD6"/>
    <w:rsid w:val="00096E90"/>
    <w:rsid w:val="000A126D"/>
    <w:rsid w:val="000B30F7"/>
    <w:rsid w:val="000D6B69"/>
    <w:rsid w:val="000F3AF5"/>
    <w:rsid w:val="00101481"/>
    <w:rsid w:val="0010683A"/>
    <w:rsid w:val="00111D6E"/>
    <w:rsid w:val="001177C4"/>
    <w:rsid w:val="00141C27"/>
    <w:rsid w:val="00144A11"/>
    <w:rsid w:val="001610DB"/>
    <w:rsid w:val="00175195"/>
    <w:rsid w:val="00181D9D"/>
    <w:rsid w:val="0019648E"/>
    <w:rsid w:val="001A30B7"/>
    <w:rsid w:val="001A39F1"/>
    <w:rsid w:val="001C11A3"/>
    <w:rsid w:val="001F30EE"/>
    <w:rsid w:val="002005D4"/>
    <w:rsid w:val="0021385C"/>
    <w:rsid w:val="00225AF5"/>
    <w:rsid w:val="00247723"/>
    <w:rsid w:val="0025005B"/>
    <w:rsid w:val="00267A5B"/>
    <w:rsid w:val="002735EA"/>
    <w:rsid w:val="002776C8"/>
    <w:rsid w:val="00285210"/>
    <w:rsid w:val="0028634A"/>
    <w:rsid w:val="0028722A"/>
    <w:rsid w:val="002948D2"/>
    <w:rsid w:val="002B6609"/>
    <w:rsid w:val="002C2317"/>
    <w:rsid w:val="002D0FA4"/>
    <w:rsid w:val="003151B5"/>
    <w:rsid w:val="003202CB"/>
    <w:rsid w:val="00321C56"/>
    <w:rsid w:val="00341AD9"/>
    <w:rsid w:val="003540BC"/>
    <w:rsid w:val="00364199"/>
    <w:rsid w:val="00374FBC"/>
    <w:rsid w:val="0038042B"/>
    <w:rsid w:val="00386E6F"/>
    <w:rsid w:val="00393AEE"/>
    <w:rsid w:val="003C0F70"/>
    <w:rsid w:val="003C2CAA"/>
    <w:rsid w:val="003C41CD"/>
    <w:rsid w:val="003C7675"/>
    <w:rsid w:val="003D069D"/>
    <w:rsid w:val="003D1C14"/>
    <w:rsid w:val="003D3EF4"/>
    <w:rsid w:val="003D4660"/>
    <w:rsid w:val="003E016C"/>
    <w:rsid w:val="003E0AF1"/>
    <w:rsid w:val="003E20BB"/>
    <w:rsid w:val="003E34F7"/>
    <w:rsid w:val="003F1145"/>
    <w:rsid w:val="003F4FC0"/>
    <w:rsid w:val="00402693"/>
    <w:rsid w:val="00407DB3"/>
    <w:rsid w:val="0043642C"/>
    <w:rsid w:val="00444997"/>
    <w:rsid w:val="004453B0"/>
    <w:rsid w:val="00460265"/>
    <w:rsid w:val="00462046"/>
    <w:rsid w:val="004735B5"/>
    <w:rsid w:val="00473E7E"/>
    <w:rsid w:val="00486BF3"/>
    <w:rsid w:val="00487C9E"/>
    <w:rsid w:val="004C2505"/>
    <w:rsid w:val="004C6B47"/>
    <w:rsid w:val="00501623"/>
    <w:rsid w:val="00506532"/>
    <w:rsid w:val="00510C72"/>
    <w:rsid w:val="00514182"/>
    <w:rsid w:val="00514D79"/>
    <w:rsid w:val="00534919"/>
    <w:rsid w:val="005524D3"/>
    <w:rsid w:val="00560D8F"/>
    <w:rsid w:val="0057737F"/>
    <w:rsid w:val="00586357"/>
    <w:rsid w:val="0058764F"/>
    <w:rsid w:val="00597B29"/>
    <w:rsid w:val="005C7456"/>
    <w:rsid w:val="005E6476"/>
    <w:rsid w:val="005F297F"/>
    <w:rsid w:val="005F3B51"/>
    <w:rsid w:val="005F4648"/>
    <w:rsid w:val="00602E9B"/>
    <w:rsid w:val="00615D09"/>
    <w:rsid w:val="00616099"/>
    <w:rsid w:val="00622486"/>
    <w:rsid w:val="00633157"/>
    <w:rsid w:val="00636796"/>
    <w:rsid w:val="00651727"/>
    <w:rsid w:val="0066618C"/>
    <w:rsid w:val="0067074D"/>
    <w:rsid w:val="00671177"/>
    <w:rsid w:val="00674E7B"/>
    <w:rsid w:val="0068180F"/>
    <w:rsid w:val="006B0754"/>
    <w:rsid w:val="006D0B19"/>
    <w:rsid w:val="006D4921"/>
    <w:rsid w:val="006D699B"/>
    <w:rsid w:val="006E467D"/>
    <w:rsid w:val="00701483"/>
    <w:rsid w:val="007444CC"/>
    <w:rsid w:val="00752458"/>
    <w:rsid w:val="0076220B"/>
    <w:rsid w:val="00776518"/>
    <w:rsid w:val="00781A36"/>
    <w:rsid w:val="007C11EB"/>
    <w:rsid w:val="007C5275"/>
    <w:rsid w:val="007C5A5E"/>
    <w:rsid w:val="007C780E"/>
    <w:rsid w:val="007D46A7"/>
    <w:rsid w:val="007E29F2"/>
    <w:rsid w:val="007E5739"/>
    <w:rsid w:val="007E7F7A"/>
    <w:rsid w:val="007F565D"/>
    <w:rsid w:val="007F7D07"/>
    <w:rsid w:val="00806E97"/>
    <w:rsid w:val="008079E0"/>
    <w:rsid w:val="00821315"/>
    <w:rsid w:val="00827BCF"/>
    <w:rsid w:val="00833BFB"/>
    <w:rsid w:val="00836678"/>
    <w:rsid w:val="00841737"/>
    <w:rsid w:val="00851678"/>
    <w:rsid w:val="00854037"/>
    <w:rsid w:val="00855174"/>
    <w:rsid w:val="008605FA"/>
    <w:rsid w:val="008640C6"/>
    <w:rsid w:val="008804C3"/>
    <w:rsid w:val="0088175E"/>
    <w:rsid w:val="008818FF"/>
    <w:rsid w:val="008A77E7"/>
    <w:rsid w:val="008C0040"/>
    <w:rsid w:val="008C6BA8"/>
    <w:rsid w:val="008E49F8"/>
    <w:rsid w:val="008F70B8"/>
    <w:rsid w:val="00902509"/>
    <w:rsid w:val="0090513E"/>
    <w:rsid w:val="009064C4"/>
    <w:rsid w:val="009071D6"/>
    <w:rsid w:val="00907810"/>
    <w:rsid w:val="00915C0E"/>
    <w:rsid w:val="009335E1"/>
    <w:rsid w:val="00947EC2"/>
    <w:rsid w:val="00952F39"/>
    <w:rsid w:val="00956359"/>
    <w:rsid w:val="00971F1E"/>
    <w:rsid w:val="00983DC9"/>
    <w:rsid w:val="009971CB"/>
    <w:rsid w:val="009A7AE4"/>
    <w:rsid w:val="009B4E6F"/>
    <w:rsid w:val="009C17D6"/>
    <w:rsid w:val="009C2776"/>
    <w:rsid w:val="009E04F8"/>
    <w:rsid w:val="009E555E"/>
    <w:rsid w:val="009F228B"/>
    <w:rsid w:val="009F52C2"/>
    <w:rsid w:val="009F6F10"/>
    <w:rsid w:val="00A0117A"/>
    <w:rsid w:val="00A02259"/>
    <w:rsid w:val="00A061C9"/>
    <w:rsid w:val="00A20D53"/>
    <w:rsid w:val="00A35ADE"/>
    <w:rsid w:val="00A369B4"/>
    <w:rsid w:val="00A36A5D"/>
    <w:rsid w:val="00A40C9A"/>
    <w:rsid w:val="00A461CF"/>
    <w:rsid w:val="00A55AD6"/>
    <w:rsid w:val="00A652F6"/>
    <w:rsid w:val="00A72F8E"/>
    <w:rsid w:val="00A73053"/>
    <w:rsid w:val="00A81E05"/>
    <w:rsid w:val="00A95150"/>
    <w:rsid w:val="00AE6C93"/>
    <w:rsid w:val="00AF2962"/>
    <w:rsid w:val="00AF4453"/>
    <w:rsid w:val="00B00B03"/>
    <w:rsid w:val="00B05926"/>
    <w:rsid w:val="00B069E3"/>
    <w:rsid w:val="00B14BB8"/>
    <w:rsid w:val="00B17E01"/>
    <w:rsid w:val="00B40FF1"/>
    <w:rsid w:val="00B437C3"/>
    <w:rsid w:val="00B66FF1"/>
    <w:rsid w:val="00B705BB"/>
    <w:rsid w:val="00B70735"/>
    <w:rsid w:val="00B770D8"/>
    <w:rsid w:val="00B774A7"/>
    <w:rsid w:val="00B837B0"/>
    <w:rsid w:val="00B933B2"/>
    <w:rsid w:val="00B945C4"/>
    <w:rsid w:val="00BA6BFA"/>
    <w:rsid w:val="00BC560A"/>
    <w:rsid w:val="00BE0266"/>
    <w:rsid w:val="00BE49BA"/>
    <w:rsid w:val="00BE7AA5"/>
    <w:rsid w:val="00BF72EC"/>
    <w:rsid w:val="00C0343C"/>
    <w:rsid w:val="00C127D6"/>
    <w:rsid w:val="00C23882"/>
    <w:rsid w:val="00C330A8"/>
    <w:rsid w:val="00C47A09"/>
    <w:rsid w:val="00C60138"/>
    <w:rsid w:val="00C606CA"/>
    <w:rsid w:val="00C65241"/>
    <w:rsid w:val="00C65C69"/>
    <w:rsid w:val="00C7062E"/>
    <w:rsid w:val="00C81363"/>
    <w:rsid w:val="00C83B10"/>
    <w:rsid w:val="00C85DF5"/>
    <w:rsid w:val="00CA2B06"/>
    <w:rsid w:val="00CB3B25"/>
    <w:rsid w:val="00CC477B"/>
    <w:rsid w:val="00CF0CC1"/>
    <w:rsid w:val="00CF4C04"/>
    <w:rsid w:val="00CF66E2"/>
    <w:rsid w:val="00D00FD6"/>
    <w:rsid w:val="00D02E87"/>
    <w:rsid w:val="00D14B4F"/>
    <w:rsid w:val="00D14D8B"/>
    <w:rsid w:val="00D22509"/>
    <w:rsid w:val="00D23D88"/>
    <w:rsid w:val="00D24D87"/>
    <w:rsid w:val="00D339FA"/>
    <w:rsid w:val="00D415F8"/>
    <w:rsid w:val="00D53811"/>
    <w:rsid w:val="00D62E25"/>
    <w:rsid w:val="00D71931"/>
    <w:rsid w:val="00D72A1B"/>
    <w:rsid w:val="00D83C45"/>
    <w:rsid w:val="00D94939"/>
    <w:rsid w:val="00D95174"/>
    <w:rsid w:val="00D95581"/>
    <w:rsid w:val="00DC5336"/>
    <w:rsid w:val="00DD1E73"/>
    <w:rsid w:val="00DE03B4"/>
    <w:rsid w:val="00DF2BF4"/>
    <w:rsid w:val="00E01CF4"/>
    <w:rsid w:val="00E04B99"/>
    <w:rsid w:val="00E1338A"/>
    <w:rsid w:val="00E1690E"/>
    <w:rsid w:val="00E2454E"/>
    <w:rsid w:val="00E34104"/>
    <w:rsid w:val="00E42835"/>
    <w:rsid w:val="00E5417C"/>
    <w:rsid w:val="00E546C2"/>
    <w:rsid w:val="00E547AE"/>
    <w:rsid w:val="00E54F95"/>
    <w:rsid w:val="00E6043C"/>
    <w:rsid w:val="00E61E6D"/>
    <w:rsid w:val="00E6304A"/>
    <w:rsid w:val="00E72ABD"/>
    <w:rsid w:val="00E830DF"/>
    <w:rsid w:val="00E92359"/>
    <w:rsid w:val="00EA12C5"/>
    <w:rsid w:val="00EB0388"/>
    <w:rsid w:val="00EB0EBD"/>
    <w:rsid w:val="00EB2FF3"/>
    <w:rsid w:val="00ED0DFE"/>
    <w:rsid w:val="00ED68BE"/>
    <w:rsid w:val="00EE7DA0"/>
    <w:rsid w:val="00EF292C"/>
    <w:rsid w:val="00EF2CF2"/>
    <w:rsid w:val="00EF7F7C"/>
    <w:rsid w:val="00F00756"/>
    <w:rsid w:val="00F10568"/>
    <w:rsid w:val="00F11F14"/>
    <w:rsid w:val="00F15267"/>
    <w:rsid w:val="00F1602A"/>
    <w:rsid w:val="00F2064B"/>
    <w:rsid w:val="00F22FC6"/>
    <w:rsid w:val="00F25B3D"/>
    <w:rsid w:val="00F36BFF"/>
    <w:rsid w:val="00F463D8"/>
    <w:rsid w:val="00F52294"/>
    <w:rsid w:val="00F55FFC"/>
    <w:rsid w:val="00F61D32"/>
    <w:rsid w:val="00F75E2B"/>
    <w:rsid w:val="00FB2D8B"/>
    <w:rsid w:val="00FC6DEC"/>
    <w:rsid w:val="00FD1DB2"/>
    <w:rsid w:val="00FD5EE5"/>
    <w:rsid w:val="00FE406F"/>
    <w:rsid w:val="00FE605E"/>
    <w:rsid w:val="00FF38F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2912"/>
  <w15:chartTrackingRefBased/>
  <w15:docId w15:val="{1C7C1FF1-53D8-44F3-88E4-52168292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0FF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0FF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40FF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0FF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0FF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0FF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0FF1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0FF1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0FF1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0FF1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0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0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0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0F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0F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0F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0F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0F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0F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0FF1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4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0FF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0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0FF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0F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0FF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40F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0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0F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0FF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B40FF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40FF1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rsid w:val="00B40FF1"/>
    <w:rPr>
      <w:rFonts w:ascii="Calibri" w:eastAsia="Calibri" w:hAnsi="Calibri" w:cs="Calibri"/>
      <w:kern w:val="0"/>
      <w:lang w:eastAsia="ar-SA"/>
      <w14:ligatures w14:val="none"/>
    </w:rPr>
  </w:style>
  <w:style w:type="character" w:styleId="Enfasigrassetto">
    <w:name w:val="Strong"/>
    <w:basedOn w:val="Carpredefinitoparagrafo"/>
    <w:uiPriority w:val="22"/>
    <w:qFormat/>
    <w:rsid w:val="00090FD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202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902509"/>
    <w:rPr>
      <w:i/>
      <w:iCs/>
    </w:rPr>
  </w:style>
  <w:style w:type="paragraph" w:styleId="NormaleWeb">
    <w:name w:val="Normal (Web)"/>
    <w:basedOn w:val="Normale"/>
    <w:uiPriority w:val="99"/>
    <w:unhideWhenUsed/>
    <w:rsid w:val="003C76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ypena">
    <w:name w:val="oypena"/>
    <w:basedOn w:val="Carpredefinitoparagrafo"/>
    <w:rsid w:val="0002657E"/>
  </w:style>
  <w:style w:type="paragraph" w:customStyle="1" w:styleId="xmprfxmsonormal">
    <w:name w:val="xmprfx_msonormal"/>
    <w:basedOn w:val="Normale"/>
    <w:rsid w:val="00F105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sreinnovazionesociale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reinnovazionesociale.it/tappa/verona-2024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nava</dc:creator>
  <cp:keywords/>
  <dc:description/>
  <cp:lastModifiedBy>laura palillo</cp:lastModifiedBy>
  <cp:revision>245</cp:revision>
  <cp:lastPrinted>2024-03-18T09:41:00Z</cp:lastPrinted>
  <dcterms:created xsi:type="dcterms:W3CDTF">2024-02-06T10:00:00Z</dcterms:created>
  <dcterms:modified xsi:type="dcterms:W3CDTF">2024-03-26T11:41:00Z</dcterms:modified>
</cp:coreProperties>
</file>