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DF211" w14:textId="41526B8D" w:rsidR="000D7EC5" w:rsidRPr="00640754" w:rsidRDefault="00572DCA" w:rsidP="00A26E47">
      <w:pPr>
        <w:spacing w:line="360" w:lineRule="auto"/>
        <w:jc w:val="right"/>
        <w:rPr>
          <w:rFonts w:ascii="Arial" w:hAnsi="Arial" w:cs="Arial"/>
          <w:color w:val="000000" w:themeColor="text1"/>
        </w:rPr>
      </w:pPr>
      <w:r>
        <w:rPr>
          <w:rFonts w:ascii="Arial" w:hAnsi="Arial" w:cs="Arial"/>
          <w:sz w:val="20"/>
          <w:szCs w:val="20"/>
        </w:rPr>
        <w:t xml:space="preserve">9 </w:t>
      </w:r>
      <w:r w:rsidR="00AF53F7" w:rsidRPr="00640754">
        <w:rPr>
          <w:rFonts w:ascii="Arial" w:hAnsi="Arial" w:cs="Arial"/>
          <w:color w:val="000000" w:themeColor="text1"/>
          <w:sz w:val="20"/>
          <w:szCs w:val="20"/>
        </w:rPr>
        <w:t xml:space="preserve"> a. 2021</w:t>
      </w:r>
      <w:r w:rsidR="00C64CD9" w:rsidRPr="00640754">
        <w:rPr>
          <w:rFonts w:ascii="Arial" w:hAnsi="Arial" w:cs="Arial"/>
          <w:sz w:val="20"/>
          <w:szCs w:val="20"/>
        </w:rPr>
        <w:t xml:space="preserve"> </w:t>
      </w:r>
    </w:p>
    <w:p w14:paraId="4EDA6F17" w14:textId="77777777" w:rsidR="00DD0306" w:rsidRPr="00640754" w:rsidRDefault="00DD0306" w:rsidP="00836D88">
      <w:pPr>
        <w:spacing w:line="360" w:lineRule="auto"/>
        <w:jc w:val="right"/>
        <w:rPr>
          <w:rFonts w:ascii="Arial" w:hAnsi="Arial" w:cs="Arial"/>
          <w:sz w:val="20"/>
          <w:szCs w:val="20"/>
        </w:rPr>
      </w:pPr>
      <w:r w:rsidRPr="00640754">
        <w:rPr>
          <w:rFonts w:ascii="Arial" w:hAnsi="Arial" w:cs="Arial"/>
          <w:sz w:val="20"/>
          <w:szCs w:val="20"/>
        </w:rPr>
        <w:t>Verona 11 gennaio</w:t>
      </w:r>
    </w:p>
    <w:p w14:paraId="2407AECA" w14:textId="77777777" w:rsidR="00836D88" w:rsidRPr="00640754" w:rsidRDefault="00836D88" w:rsidP="00836D88">
      <w:pPr>
        <w:jc w:val="center"/>
        <w:rPr>
          <w:rFonts w:ascii="Arial" w:hAnsi="Arial" w:cs="Arial"/>
        </w:rPr>
      </w:pPr>
      <w:r w:rsidRPr="00640754">
        <w:rPr>
          <w:rFonts w:ascii="Arial" w:hAnsi="Arial" w:cs="Arial"/>
        </w:rPr>
        <w:t>Comunicato stampa</w:t>
      </w:r>
    </w:p>
    <w:p w14:paraId="55C94051" w14:textId="77777777" w:rsidR="00836D88" w:rsidRPr="00640754" w:rsidRDefault="00836D88" w:rsidP="00836D88">
      <w:pPr>
        <w:jc w:val="center"/>
        <w:rPr>
          <w:rFonts w:ascii="Arial" w:hAnsi="Arial" w:cs="Arial"/>
        </w:rPr>
      </w:pPr>
    </w:p>
    <w:p w14:paraId="4C6CBFE7" w14:textId="77777777" w:rsidR="00AF53F7" w:rsidRPr="00640754" w:rsidRDefault="00AF53F7" w:rsidP="00AF53F7">
      <w:pPr>
        <w:jc w:val="center"/>
        <w:rPr>
          <w:rFonts w:ascii="Arial" w:eastAsia="Times New Roman" w:hAnsi="Arial" w:cs="Arial"/>
          <w:b/>
          <w:bCs/>
          <w:sz w:val="28"/>
          <w:szCs w:val="28"/>
        </w:rPr>
      </w:pPr>
      <w:r w:rsidRPr="00640754">
        <w:rPr>
          <w:rFonts w:ascii="Arial" w:eastAsia="Times New Roman" w:hAnsi="Arial" w:cs="Arial"/>
          <w:b/>
          <w:bCs/>
          <w:sz w:val="28"/>
          <w:szCs w:val="28"/>
        </w:rPr>
        <w:t>Assistenza domiciliare ematologica di Verona</w:t>
      </w:r>
    </w:p>
    <w:p w14:paraId="70457F81" w14:textId="77777777" w:rsidR="00AF53F7" w:rsidRPr="00640754" w:rsidRDefault="00AF53F7" w:rsidP="00AF53F7">
      <w:pPr>
        <w:jc w:val="center"/>
        <w:rPr>
          <w:rFonts w:ascii="Arial" w:eastAsia="Times New Roman" w:hAnsi="Arial" w:cs="Arial"/>
          <w:b/>
          <w:bCs/>
        </w:rPr>
      </w:pPr>
      <w:r w:rsidRPr="00640754">
        <w:rPr>
          <w:rFonts w:ascii="Arial" w:eastAsia="Times New Roman" w:hAnsi="Arial" w:cs="Arial"/>
          <w:b/>
          <w:bCs/>
        </w:rPr>
        <w:t xml:space="preserve">L’eccellenza del servizio nei numeri della presa in carico dei pazienti ematologici fragili </w:t>
      </w:r>
    </w:p>
    <w:p w14:paraId="030AE431" w14:textId="312B96D0" w:rsidR="00AF53F7" w:rsidRPr="00640754" w:rsidRDefault="00AF53F7" w:rsidP="00AF53F7">
      <w:pPr>
        <w:jc w:val="center"/>
        <w:rPr>
          <w:rFonts w:ascii="Arial" w:eastAsia="Times New Roman" w:hAnsi="Arial" w:cs="Arial"/>
          <w:b/>
          <w:bCs/>
        </w:rPr>
      </w:pPr>
      <w:r w:rsidRPr="00640754">
        <w:rPr>
          <w:rFonts w:ascii="Arial" w:eastAsia="Times New Roman" w:hAnsi="Arial" w:cs="Arial"/>
          <w:b/>
          <w:bCs/>
        </w:rPr>
        <w:t>tra il 2015 e il 2020</w:t>
      </w:r>
    </w:p>
    <w:p w14:paraId="53E0E9D7" w14:textId="77777777" w:rsidR="00AF53F7" w:rsidRPr="00640754" w:rsidRDefault="00AF53F7" w:rsidP="00AF53F7">
      <w:pPr>
        <w:rPr>
          <w:rFonts w:ascii="Arial" w:eastAsia="Times New Roman" w:hAnsi="Arial" w:cs="Arial"/>
          <w:sz w:val="28"/>
          <w:szCs w:val="28"/>
        </w:rPr>
      </w:pPr>
    </w:p>
    <w:p w14:paraId="7677C63B" w14:textId="77777777" w:rsidR="00AF53F7" w:rsidRPr="00640754" w:rsidRDefault="00AF53F7" w:rsidP="00AF53F7">
      <w:pPr>
        <w:jc w:val="both"/>
        <w:rPr>
          <w:rFonts w:ascii="Arial" w:eastAsia="Times New Roman" w:hAnsi="Arial" w:cs="Arial"/>
          <w:b/>
          <w:bCs/>
        </w:rPr>
      </w:pPr>
      <w:r w:rsidRPr="00640754">
        <w:rPr>
          <w:rFonts w:ascii="Arial" w:eastAsia="Times New Roman" w:hAnsi="Arial" w:cs="Arial"/>
          <w:b/>
          <w:bCs/>
        </w:rPr>
        <w:t xml:space="preserve">Si è appena chiuso un altro anno di lavoro per gli operatori dell’Assistenza domiciliare ematologica di Verona. Nonostante l’emergenza pandemica in atto il servizio, gestito dalla Sezione/Unità operativa complessa di Ematologia diretta da Mauro Krampera, docente di Ematologia dell’università di Verona, ha garantito, da gennaio 2020 a oggi 863 prestazioni domiciliari suddivise in 82 visite mediche, 31 visite infermieristiche, 53 medicazioni, 263 prelievi per trasfusione, 205 trasfusioni, 183 prelievi per esami di controllo e 80 somministrazioni di chemioterapia sottocutanea. </w:t>
      </w:r>
    </w:p>
    <w:p w14:paraId="6BFCB034" w14:textId="296EC1E1" w:rsidR="00AF53F7" w:rsidRPr="00640754" w:rsidRDefault="00AF53F7" w:rsidP="00AF53F7">
      <w:pPr>
        <w:jc w:val="both"/>
        <w:rPr>
          <w:rFonts w:ascii="Arial" w:eastAsia="Times New Roman" w:hAnsi="Arial" w:cs="Arial"/>
          <w:b/>
          <w:bCs/>
        </w:rPr>
      </w:pPr>
      <w:r w:rsidRPr="00640754">
        <w:rPr>
          <w:rFonts w:ascii="Arial" w:eastAsia="Times New Roman" w:hAnsi="Arial" w:cs="Arial"/>
          <w:b/>
          <w:bCs/>
        </w:rPr>
        <w:t>I dati fotografano l’eccellenza di un servizio essenziale per il territorio e di riferimento a livello regionale e nazionale, che dal 2015 a oggi ha risposto alle esigenze dei pazienti ematologici</w:t>
      </w:r>
      <w:r w:rsidR="00552F6F" w:rsidRPr="00640754">
        <w:rPr>
          <w:rFonts w:ascii="Arial" w:eastAsia="Times New Roman" w:hAnsi="Arial" w:cs="Arial"/>
          <w:b/>
          <w:bCs/>
        </w:rPr>
        <w:t>, nella gran parte dei casi</w:t>
      </w:r>
      <w:r w:rsidRPr="00640754">
        <w:rPr>
          <w:rFonts w:ascii="Arial" w:eastAsia="Times New Roman" w:hAnsi="Arial" w:cs="Arial"/>
          <w:b/>
          <w:bCs/>
        </w:rPr>
        <w:t xml:space="preserve"> anziani o non</w:t>
      </w:r>
      <w:r w:rsidR="00552F6F" w:rsidRPr="00640754">
        <w:rPr>
          <w:rFonts w:ascii="Arial" w:eastAsia="Times New Roman" w:hAnsi="Arial" w:cs="Arial"/>
          <w:b/>
          <w:bCs/>
        </w:rPr>
        <w:t xml:space="preserve"> </w:t>
      </w:r>
      <w:r w:rsidRPr="00640754">
        <w:rPr>
          <w:rFonts w:ascii="Arial" w:eastAsia="Times New Roman" w:hAnsi="Arial" w:cs="Arial"/>
          <w:b/>
          <w:bCs/>
        </w:rPr>
        <w:t xml:space="preserve">autosufficienti, con 387 visite mediche, 854 terapie somministrate, 1349 prelievi ematici, 1477 trasfusioni, 141 infusioni di sostanze a scopo profilattico, 58 visite infermieristiche (dal 2018 a oggi) e 116 medicazioni nel 2019 e 2020, per un totale di 4382 prestazioni </w:t>
      </w:r>
      <w:r w:rsidR="00552F6F" w:rsidRPr="00640754">
        <w:rPr>
          <w:rFonts w:ascii="Arial" w:eastAsia="Times New Roman" w:hAnsi="Arial" w:cs="Arial"/>
          <w:b/>
          <w:bCs/>
        </w:rPr>
        <w:t xml:space="preserve">effettuate </w:t>
      </w:r>
      <w:r w:rsidRPr="00640754">
        <w:rPr>
          <w:rFonts w:ascii="Arial" w:eastAsia="Times New Roman" w:hAnsi="Arial" w:cs="Arial"/>
          <w:b/>
          <w:bCs/>
        </w:rPr>
        <w:t xml:space="preserve">a domicilio. </w:t>
      </w:r>
    </w:p>
    <w:p w14:paraId="5800B4F3" w14:textId="77777777" w:rsidR="00AF53F7" w:rsidRPr="00640754" w:rsidRDefault="00AF53F7" w:rsidP="00AF53F7">
      <w:pPr>
        <w:jc w:val="both"/>
        <w:rPr>
          <w:rFonts w:ascii="Arial" w:eastAsia="Times New Roman" w:hAnsi="Arial" w:cs="Arial"/>
          <w:b/>
          <w:bCs/>
        </w:rPr>
      </w:pPr>
    </w:p>
    <w:p w14:paraId="2E2AA412" w14:textId="09ABC666" w:rsidR="00AF53F7" w:rsidRPr="00640754" w:rsidRDefault="00AF53F7" w:rsidP="00AF53F7">
      <w:pPr>
        <w:jc w:val="both"/>
        <w:rPr>
          <w:rFonts w:ascii="Arial" w:eastAsia="Times New Roman" w:hAnsi="Arial" w:cs="Arial"/>
        </w:rPr>
      </w:pPr>
      <w:r w:rsidRPr="00640754">
        <w:rPr>
          <w:rFonts w:ascii="Arial" w:eastAsia="Times New Roman" w:hAnsi="Arial" w:cs="Arial"/>
        </w:rPr>
        <w:t>Il servizio è nato nel 1999 per iniziativa della Sezione/Uoc di Ematologia, diretta dal 2017 dal professor Krampera, grazie al sostegno della Sezione di Verona di Ail, Associazione italiana contro Leucemie linfomi e Mieloma onlus, e frutto di una convenzione stipulata con l’Azienda Ospedaliera Universitaria Integrata di Verona. Il servizio può contare su un team di cui fanno parte un medico Specialista Ematologo responsabile del servizio e preposto a coordinare le attività di 6 medici volontari, 3 infermieri professionali, di cui due volontari e uno assunto da Ail, e 2 psicologhe e psicoterapeute, il tutto supportato da una segreteria organizzativa.</w:t>
      </w:r>
    </w:p>
    <w:p w14:paraId="34E51F8E" w14:textId="77777777" w:rsidR="00AF53F7" w:rsidRPr="00640754" w:rsidRDefault="00AF53F7" w:rsidP="00AF53F7">
      <w:pPr>
        <w:jc w:val="both"/>
        <w:rPr>
          <w:rFonts w:ascii="Arial" w:eastAsia="Times New Roman" w:hAnsi="Arial" w:cs="Arial"/>
          <w:b/>
          <w:bCs/>
        </w:rPr>
      </w:pPr>
    </w:p>
    <w:p w14:paraId="54F85C55" w14:textId="77777777" w:rsidR="00AF53F7" w:rsidRPr="00640754" w:rsidRDefault="00AF53F7" w:rsidP="00AF53F7">
      <w:pPr>
        <w:jc w:val="both"/>
        <w:rPr>
          <w:rFonts w:ascii="Arial" w:eastAsia="Times New Roman" w:hAnsi="Arial" w:cs="Arial"/>
          <w:i/>
        </w:rPr>
      </w:pPr>
      <w:r w:rsidRPr="00640754">
        <w:rPr>
          <w:rFonts w:ascii="Arial" w:eastAsia="Times New Roman" w:hAnsi="Arial" w:cs="Arial"/>
          <w:i/>
        </w:rPr>
        <w:t>“</w:t>
      </w:r>
      <w:r w:rsidRPr="00640754">
        <w:rPr>
          <w:rFonts w:ascii="Arial" w:eastAsia="Times New Roman" w:hAnsi="Arial" w:cs="Arial"/>
          <w:iCs/>
        </w:rPr>
        <w:t>Riteniamo questo risultato estremamente importante - spiega Krampera - perché molto spesso le visite ambulatoriali in ospedale del paziente oncoematologico fragile, anziano o non autosufficiente, oltre a comportare disagi organizzativi, gravano sullo stato emotivo e psicologico del paziente e sono spesso vissute con ansia. Le cure e le terapie di supporto somministrate a domicilio, seppur uguali in termini di possibili eventi avversi a quelle fornite in ospedale, hanno nel paziente un minor impatto emotivo e sono spesso meglio tollerate. Inoltre, la possibilità di erogare prestazioni mediche e infermieristiche al domicilio del paziente consente una maggiore informazione e consapevolezza del paziente sul suo stato e sulle cure, e si traduce in una notevole riduzione dei costi a carico del Sistema Sanitario Nazionale”</w:t>
      </w:r>
      <w:r w:rsidRPr="00640754">
        <w:rPr>
          <w:rFonts w:ascii="Arial" w:eastAsia="Times New Roman" w:hAnsi="Arial" w:cs="Arial"/>
          <w:i/>
        </w:rPr>
        <w:t xml:space="preserve">. </w:t>
      </w:r>
    </w:p>
    <w:p w14:paraId="56FB093C" w14:textId="77777777" w:rsidR="00AF53F7" w:rsidRPr="00640754" w:rsidRDefault="00AF53F7" w:rsidP="00AF53F7">
      <w:pPr>
        <w:jc w:val="both"/>
        <w:rPr>
          <w:rFonts w:ascii="Arial" w:eastAsia="Times New Roman" w:hAnsi="Arial" w:cs="Arial"/>
        </w:rPr>
      </w:pPr>
    </w:p>
    <w:p w14:paraId="779E3343" w14:textId="77777777" w:rsidR="00AF53F7" w:rsidRPr="00640754" w:rsidRDefault="00AF53F7" w:rsidP="00AF53F7">
      <w:pPr>
        <w:jc w:val="both"/>
        <w:rPr>
          <w:rFonts w:ascii="Arial" w:eastAsia="Times New Roman" w:hAnsi="Arial" w:cs="Arial"/>
        </w:rPr>
      </w:pPr>
      <w:r w:rsidRPr="00640754">
        <w:rPr>
          <w:rFonts w:ascii="Arial" w:eastAsia="Times New Roman" w:hAnsi="Arial" w:cs="Arial"/>
        </w:rPr>
        <w:t xml:space="preserve">Il servizio è dedicato infatti ai pazienti oncoematologici in età più avanzata e a quelli cosiddetti “fragili” che per ragioni sociali, condizioni fisiche precarie o con carente supporto </w:t>
      </w:r>
      <w:r w:rsidRPr="00640754">
        <w:rPr>
          <w:rFonts w:ascii="Arial" w:eastAsia="Times New Roman" w:hAnsi="Arial" w:cs="Arial"/>
        </w:rPr>
        <w:lastRenderedPageBreak/>
        <w:t xml:space="preserve">famigliare non risultano idonei alle modalità e tempistiche di cura ambulatoriali e di day service. Il servizio di Assistenza Domiciliare Ematologica garantisce la continuità assistenziale con la Sezione/Uoc di Ematologia, pur consentendo al paziente di rimanere nella propria abitazione e riducendo, di conseguenza, il numero di accessi e di ricoveri in ospedale e in eventuali strutture protette. Inoltre, il contatto personalizzato con un infermiere e un medico dedicato consente di trasmettere al paziente tutte le informazioni e gli aggiornamenti relativi allo stato di salute, all’evoluzione della patologia, alle scelte diagnostiche e terapeutiche e alla prognosi.  Recenti studi hanno evidenziato che i pazienti oncoematologici, successivamente alla diagnosi, trascorrono circa il 40% della loro vita in ospedale, sia da ricoverati che per le previste visite ambulatoriali. Altrettanti studi hanno dimostrato che i pazienti con patologie a prognosi sfavorevole preferirebbero intervalli di tempo a domicilio più lunghi tra una terapia e l’altra. Uno studio italiano ha recentemente dimostrato che per i pazienti seguiti in regime di assistenza domiciliare il numero medio di ospedalizzazioni e di accessi in Pronto Soccorso era rispettivamente di 0.64 (range 0-7) e 0.82 (range 0-4) per paziente, significativamente inferiori se confrontati con un gruppo di controllo storico. </w:t>
      </w:r>
    </w:p>
    <w:p w14:paraId="0B2183D5" w14:textId="77777777" w:rsidR="00AF53F7" w:rsidRPr="00640754" w:rsidRDefault="00AF53F7" w:rsidP="00AF53F7">
      <w:pPr>
        <w:jc w:val="both"/>
        <w:rPr>
          <w:rFonts w:ascii="Arial" w:eastAsia="Times New Roman" w:hAnsi="Arial" w:cs="Arial"/>
        </w:rPr>
      </w:pPr>
    </w:p>
    <w:p w14:paraId="1FCB4AD6" w14:textId="77777777" w:rsidR="00AF53F7" w:rsidRPr="00640754" w:rsidRDefault="00AF53F7" w:rsidP="00AF53F7">
      <w:pPr>
        <w:jc w:val="both"/>
        <w:rPr>
          <w:rFonts w:ascii="Arial" w:eastAsia="Times New Roman" w:hAnsi="Arial" w:cs="Arial"/>
          <w:iCs/>
        </w:rPr>
      </w:pPr>
      <w:r w:rsidRPr="00640754">
        <w:rPr>
          <w:rFonts w:ascii="Arial" w:eastAsia="Times New Roman" w:hAnsi="Arial" w:cs="Arial"/>
          <w:b/>
          <w:bCs/>
          <w:iCs/>
        </w:rPr>
        <w:t>“La presa in carico del paziente</w:t>
      </w:r>
      <w:r w:rsidRPr="00640754">
        <w:rPr>
          <w:rFonts w:ascii="Arial" w:eastAsia="Times New Roman" w:hAnsi="Arial" w:cs="Arial"/>
          <w:iCs/>
        </w:rPr>
        <w:t xml:space="preserve"> - prosegue il professore - avviene in seguito alla proposta da parte del curante, medico di Medicina generale o specialista Ematologo, che ne definisce il percorso e le necessità assistenziali. Segue quindi una valutazione medica e infermieristica, per verificare la necessità di assistenza domiciliare. L’idoneità dipende da diversi fattori: dal tipo di paziente, dalla sua condizione di salute, dalla condizione sociale e famigliare, dalla fase della malattia ematologica e dalla presenza o meno di una persona di riferimento in grado di collaborare attivamente alla gestione a domicilio del paziente, indipendentemente dal grado di parentela (caregiver). Segue la formulazione di un percorso terapeutico assistenziale personalizzato. In sintesi, secondo i dati della letteratura scientifica e l’esperienza maturata in questi anni, possiamo affermare che le cure domiciliari presentano notevoli vantaggi in termini economici, sociali e culturali per i pazienti oncoematologici fragili”.</w:t>
      </w:r>
    </w:p>
    <w:p w14:paraId="698ACD87" w14:textId="0CFBAA49" w:rsidR="00AF53F7" w:rsidRPr="00640754" w:rsidRDefault="00AF53F7" w:rsidP="00AF53F7">
      <w:pPr>
        <w:jc w:val="both"/>
        <w:rPr>
          <w:rFonts w:ascii="Arial" w:eastAsia="Times New Roman" w:hAnsi="Arial" w:cs="Arial"/>
          <w:iCs/>
        </w:rPr>
      </w:pPr>
    </w:p>
    <w:p w14:paraId="2DC057C3" w14:textId="77777777" w:rsidR="00AF53F7" w:rsidRPr="00640754" w:rsidRDefault="00AF53F7" w:rsidP="00AF53F7">
      <w:pPr>
        <w:jc w:val="both"/>
        <w:rPr>
          <w:rFonts w:ascii="Arial" w:eastAsia="Times New Roman" w:hAnsi="Arial" w:cs="Arial"/>
          <w:iCs/>
        </w:rPr>
      </w:pPr>
    </w:p>
    <w:p w14:paraId="658D5635" w14:textId="1F7154C6" w:rsidR="00AF53F7" w:rsidRPr="00640754" w:rsidRDefault="00AF53F7" w:rsidP="00AF53F7">
      <w:pPr>
        <w:jc w:val="both"/>
        <w:rPr>
          <w:rFonts w:ascii="Arial" w:eastAsia="Times New Roman" w:hAnsi="Arial" w:cs="Arial"/>
          <w:b/>
          <w:bCs/>
        </w:rPr>
      </w:pPr>
      <w:r w:rsidRPr="00640754">
        <w:rPr>
          <w:rFonts w:ascii="Arial" w:eastAsia="Times New Roman" w:hAnsi="Arial" w:cs="Arial"/>
          <w:b/>
          <w:bCs/>
        </w:rPr>
        <w:t xml:space="preserve">Il ruolo di Ail - Sezione di Verona </w:t>
      </w:r>
    </w:p>
    <w:p w14:paraId="7A3119A6" w14:textId="77777777" w:rsidR="00AF53F7" w:rsidRPr="00640754" w:rsidRDefault="00AF53F7" w:rsidP="00AF53F7">
      <w:pPr>
        <w:jc w:val="both"/>
        <w:rPr>
          <w:rFonts w:ascii="Arial" w:eastAsia="Times New Roman" w:hAnsi="Arial" w:cs="Arial"/>
        </w:rPr>
      </w:pPr>
      <w:r w:rsidRPr="00640754">
        <w:rPr>
          <w:rFonts w:ascii="Arial" w:eastAsia="Times New Roman" w:hAnsi="Arial" w:cs="Arial"/>
        </w:rPr>
        <w:t xml:space="preserve">L’Assistenza domiciliare ematologica di Verona è possibile grazie all’importante sostegno di Ail - Sezione di Verona Onlus, che sostiene numerosi costi del progetto. Ruolo chiave nella gestione del servizio territoriale è giocato dal medico di Medicina generale, figura di riferimento per il paziente che, oltre a contribuire all’attivazione del servizio, partecipa attivamente alla gestione a domicilio. </w:t>
      </w:r>
      <w:r w:rsidRPr="00640754">
        <w:rPr>
          <w:rFonts w:ascii="Arial" w:eastAsia="Times New Roman" w:hAnsi="Arial" w:cs="Arial"/>
          <w:iCs/>
        </w:rPr>
        <w:t xml:space="preserve">“Tra le attività supportate da Ail e correlate all’Assistenza domiciliare ematologica - chiude Krampera - ci sono anche gli eventi formativi, come congressi e seminari dedicati alle principali patologie oncoematologiche, che non solo contribuiscono ad ampliare le competenze in ambito oncoematologico dei medici di Medicina generale, ma facilitano anche l’instaurarsi di una collaborazione reciproca. A questi eventi si aggiungono gli incontri medico-paziente, organizzati annualmente da Ail e suddivisi per patologia, che hanno lo scopo di promuovere una migliore conoscenza della malattia da parte dei pazienti stessi. Ciò significa aggiornarli sulle più recenti terapie disponibili, incoraggiarli ad un confronto diretto con gli specialisti del settore, aiutare loro ed i familiari ad affrontare il percorso della malattia con maggiore consapevolezza, offrire la possibilità di condividere la loro esperienza e sentirsi così parte di una comunità in grado di affrontare il problema che li riguarda. I seminari sono caratterizzati da momenti in cui relatori </w:t>
      </w:r>
      <w:r w:rsidRPr="00640754">
        <w:rPr>
          <w:rFonts w:ascii="Arial" w:eastAsia="Times New Roman" w:hAnsi="Arial" w:cs="Arial"/>
          <w:iCs/>
        </w:rPr>
        <w:lastRenderedPageBreak/>
        <w:t>esperti analizzano i diversi aspetti della patologia, ai quali seguono momenti di discussione con i pazienti”.</w:t>
      </w:r>
      <w:r w:rsidRPr="00640754">
        <w:rPr>
          <w:rFonts w:ascii="Arial" w:eastAsia="Times New Roman" w:hAnsi="Arial" w:cs="Arial"/>
        </w:rPr>
        <w:t xml:space="preserve"> L’associazione mette inoltre a disposizione dei pazienti un numero verde attraverso il quale comunicare con medici, psicologi ed esperti di diritto socioassistenziale e lavorativo. Dal 2006, viene pubblicato il giornale “Destinazione Domani”, nato per informare e sensibilizzare il pubblico rispetto alle attività dell’associazione, fornendo al tempo stesso un panorama completo sui progressi della ricerca scientifica in ambito ematologico. </w:t>
      </w:r>
    </w:p>
    <w:p w14:paraId="48B1F2CF" w14:textId="77777777" w:rsidR="00AF53F7" w:rsidRPr="00640754" w:rsidRDefault="00AF53F7" w:rsidP="00AF53F7">
      <w:pPr>
        <w:jc w:val="both"/>
        <w:rPr>
          <w:rFonts w:ascii="Arial" w:eastAsia="Times New Roman" w:hAnsi="Arial" w:cs="Arial"/>
        </w:rPr>
      </w:pPr>
    </w:p>
    <w:p w14:paraId="6DBCD2A0" w14:textId="3DDB1F7E" w:rsidR="00AF53F7" w:rsidRPr="00640754" w:rsidRDefault="00AF53F7" w:rsidP="00AF53F7">
      <w:pPr>
        <w:jc w:val="both"/>
        <w:rPr>
          <w:rFonts w:ascii="Arial" w:eastAsia="Times New Roman" w:hAnsi="Arial" w:cs="Arial"/>
        </w:rPr>
      </w:pPr>
      <w:r w:rsidRPr="00640754">
        <w:rPr>
          <w:rFonts w:ascii="Arial" w:eastAsia="Times New Roman" w:hAnsi="Arial" w:cs="Arial"/>
        </w:rPr>
        <w:t>A oggi in Italia non esiste un modello universale di “</w:t>
      </w:r>
      <w:r w:rsidRPr="00640754">
        <w:rPr>
          <w:rFonts w:ascii="Arial" w:eastAsia="Times New Roman" w:hAnsi="Arial" w:cs="Arial"/>
          <w:iCs/>
        </w:rPr>
        <w:t>Home Care Service”</w:t>
      </w:r>
      <w:r w:rsidRPr="00640754">
        <w:rPr>
          <w:rFonts w:ascii="Arial" w:eastAsia="Times New Roman" w:hAnsi="Arial" w:cs="Arial"/>
        </w:rPr>
        <w:t xml:space="preserve"> e, di conseguenza, ciascuna realtà è regolata da norme regionali e riflette le pratiche cliniche locali. L’esperienza collaborativa tra la Sezione/Uoc di Ematologia e la Sezione Ail di Verona, rappresenta </w:t>
      </w:r>
      <w:r w:rsidR="00640754">
        <w:rPr>
          <w:rFonts w:ascii="Arial" w:eastAsia="Times New Roman" w:hAnsi="Arial" w:cs="Arial"/>
        </w:rPr>
        <w:t xml:space="preserve">quindi </w:t>
      </w:r>
      <w:r w:rsidRPr="00640754">
        <w:rPr>
          <w:rFonts w:ascii="Arial" w:eastAsia="Times New Roman" w:hAnsi="Arial" w:cs="Arial"/>
        </w:rPr>
        <w:t>un modello importante ed efficace di razionalizzazione ed umanizzazione delle cure, oltre che uno strumento di informazione consapevole per i pazienti oncoematologici.</w:t>
      </w:r>
    </w:p>
    <w:p w14:paraId="7FE945BF" w14:textId="77777777" w:rsidR="00AF53F7" w:rsidRPr="00640754" w:rsidRDefault="00AF53F7" w:rsidP="00AF53F7">
      <w:pPr>
        <w:jc w:val="both"/>
        <w:rPr>
          <w:rFonts w:ascii="Arial" w:eastAsia="Times New Roman" w:hAnsi="Arial" w:cs="Arial"/>
        </w:rPr>
      </w:pPr>
    </w:p>
    <w:p w14:paraId="3325B9E2" w14:textId="77777777" w:rsidR="00AF53F7" w:rsidRPr="00640754" w:rsidRDefault="00AF53F7" w:rsidP="00AF53F7">
      <w:pPr>
        <w:jc w:val="both"/>
        <w:rPr>
          <w:rFonts w:ascii="Arial" w:eastAsia="Times New Roman" w:hAnsi="Arial" w:cs="Arial"/>
        </w:rPr>
      </w:pPr>
    </w:p>
    <w:p w14:paraId="4958D291" w14:textId="77777777" w:rsidR="00AF53F7" w:rsidRPr="00640754" w:rsidRDefault="00AF53F7" w:rsidP="00AF53F7">
      <w:pPr>
        <w:jc w:val="both"/>
        <w:rPr>
          <w:rFonts w:ascii="Arial" w:hAnsi="Arial" w:cs="Arial"/>
        </w:rPr>
      </w:pPr>
    </w:p>
    <w:p w14:paraId="193797C8" w14:textId="04C68BB5" w:rsidR="00DD0306" w:rsidRDefault="00DD0306" w:rsidP="00836D88">
      <w:pPr>
        <w:pStyle w:val="NormaleWeb1"/>
        <w:spacing w:before="0" w:after="0"/>
        <w:rPr>
          <w:color w:val="323130"/>
        </w:rPr>
      </w:pPr>
    </w:p>
    <w:p w14:paraId="4FEA4D22" w14:textId="6A9DFBE6" w:rsidR="00DD0306" w:rsidRDefault="00DD0306" w:rsidP="00836D88">
      <w:pPr>
        <w:pStyle w:val="NormaleWeb1"/>
        <w:spacing w:before="0" w:after="0"/>
        <w:rPr>
          <w:color w:val="323130"/>
        </w:rPr>
      </w:pPr>
    </w:p>
    <w:p w14:paraId="49D58BA2" w14:textId="205AA0F7" w:rsidR="00DD0306" w:rsidRDefault="00DD0306" w:rsidP="00836D88">
      <w:pPr>
        <w:pStyle w:val="NormaleWeb1"/>
        <w:spacing w:before="0" w:after="0"/>
        <w:rPr>
          <w:color w:val="323130"/>
        </w:rPr>
      </w:pPr>
    </w:p>
    <w:p w14:paraId="4FDDF8C6" w14:textId="119DA3FE" w:rsidR="00DD0306" w:rsidRDefault="00DD0306" w:rsidP="00836D88">
      <w:pPr>
        <w:pStyle w:val="NormaleWeb1"/>
        <w:spacing w:before="0" w:after="0"/>
        <w:rPr>
          <w:color w:val="323130"/>
        </w:rPr>
      </w:pPr>
    </w:p>
    <w:p w14:paraId="67A8F581" w14:textId="35395ED1" w:rsidR="00DD0306" w:rsidRDefault="00DD0306" w:rsidP="00836D88">
      <w:pPr>
        <w:pStyle w:val="NormaleWeb1"/>
        <w:spacing w:before="0" w:after="0"/>
        <w:rPr>
          <w:color w:val="323130"/>
        </w:rPr>
      </w:pPr>
    </w:p>
    <w:p w14:paraId="74F74194" w14:textId="4C9BB9CF" w:rsidR="00AF53F7" w:rsidRDefault="00AF53F7" w:rsidP="00836D88">
      <w:pPr>
        <w:pStyle w:val="NormaleWeb1"/>
        <w:spacing w:before="0" w:after="0"/>
        <w:rPr>
          <w:color w:val="323130"/>
        </w:rPr>
      </w:pPr>
    </w:p>
    <w:p w14:paraId="0D341B89" w14:textId="23110860" w:rsidR="00AF53F7" w:rsidRDefault="00AF53F7" w:rsidP="00836D88">
      <w:pPr>
        <w:pStyle w:val="NormaleWeb1"/>
        <w:spacing w:before="0" w:after="0"/>
        <w:rPr>
          <w:color w:val="323130"/>
        </w:rPr>
      </w:pPr>
    </w:p>
    <w:p w14:paraId="5F7B07CA" w14:textId="0DE6C413" w:rsidR="00AF53F7" w:rsidRDefault="00AF53F7" w:rsidP="00836D88">
      <w:pPr>
        <w:pStyle w:val="NormaleWeb1"/>
        <w:spacing w:before="0" w:after="0"/>
        <w:rPr>
          <w:color w:val="323130"/>
        </w:rPr>
      </w:pPr>
    </w:p>
    <w:p w14:paraId="68FCD1C2" w14:textId="4607FCE8" w:rsidR="00AF53F7" w:rsidRDefault="00AF53F7" w:rsidP="00836D88">
      <w:pPr>
        <w:pStyle w:val="NormaleWeb1"/>
        <w:spacing w:before="0" w:after="0"/>
        <w:rPr>
          <w:color w:val="323130"/>
        </w:rPr>
      </w:pPr>
    </w:p>
    <w:p w14:paraId="3B7E2CAB" w14:textId="72847489" w:rsidR="00AF53F7" w:rsidRDefault="00AF53F7" w:rsidP="00836D88">
      <w:pPr>
        <w:pStyle w:val="NormaleWeb1"/>
        <w:spacing w:before="0" w:after="0"/>
        <w:rPr>
          <w:color w:val="323130"/>
        </w:rPr>
      </w:pPr>
    </w:p>
    <w:p w14:paraId="5E77927F" w14:textId="2C3BED2D" w:rsidR="00AF53F7" w:rsidRDefault="00AF53F7" w:rsidP="00836D88">
      <w:pPr>
        <w:pStyle w:val="NormaleWeb1"/>
        <w:spacing w:before="0" w:after="0"/>
        <w:rPr>
          <w:color w:val="323130"/>
        </w:rPr>
      </w:pPr>
    </w:p>
    <w:p w14:paraId="1206A56D" w14:textId="2405046A" w:rsidR="00AF53F7" w:rsidRDefault="00AF53F7" w:rsidP="00836D88">
      <w:pPr>
        <w:pStyle w:val="NormaleWeb1"/>
        <w:spacing w:before="0" w:after="0"/>
        <w:rPr>
          <w:color w:val="323130"/>
        </w:rPr>
      </w:pPr>
    </w:p>
    <w:p w14:paraId="6F872ABA" w14:textId="2F7F01B4" w:rsidR="00AF53F7" w:rsidRDefault="00AF53F7" w:rsidP="00836D88">
      <w:pPr>
        <w:pStyle w:val="NormaleWeb1"/>
        <w:spacing w:before="0" w:after="0"/>
        <w:rPr>
          <w:color w:val="323130"/>
        </w:rPr>
      </w:pPr>
    </w:p>
    <w:p w14:paraId="36713207" w14:textId="2F991601" w:rsidR="00AF53F7" w:rsidRDefault="00AF53F7" w:rsidP="00836D88">
      <w:pPr>
        <w:pStyle w:val="NormaleWeb1"/>
        <w:spacing w:before="0" w:after="0"/>
        <w:rPr>
          <w:color w:val="323130"/>
        </w:rPr>
      </w:pPr>
    </w:p>
    <w:p w14:paraId="1EEDE794" w14:textId="27D9C99F" w:rsidR="00AF53F7" w:rsidRDefault="00AF53F7" w:rsidP="00836D88">
      <w:pPr>
        <w:pStyle w:val="NormaleWeb1"/>
        <w:spacing w:before="0" w:after="0"/>
        <w:rPr>
          <w:color w:val="323130"/>
        </w:rPr>
      </w:pPr>
    </w:p>
    <w:p w14:paraId="69189CB8" w14:textId="70413561" w:rsidR="00AF53F7" w:rsidRDefault="00AF53F7" w:rsidP="00836D88">
      <w:pPr>
        <w:pStyle w:val="NormaleWeb1"/>
        <w:spacing w:before="0" w:after="0"/>
        <w:rPr>
          <w:color w:val="323130"/>
        </w:rPr>
      </w:pPr>
    </w:p>
    <w:p w14:paraId="10A9B1B8" w14:textId="59138D79" w:rsidR="00AF53F7" w:rsidRDefault="00AF53F7" w:rsidP="00836D88">
      <w:pPr>
        <w:pStyle w:val="NormaleWeb1"/>
        <w:spacing w:before="0" w:after="0"/>
        <w:rPr>
          <w:color w:val="323130"/>
        </w:rPr>
      </w:pPr>
    </w:p>
    <w:p w14:paraId="5E274C8C" w14:textId="24B07EC9" w:rsidR="00AF53F7" w:rsidRDefault="00AF53F7" w:rsidP="00836D88">
      <w:pPr>
        <w:pStyle w:val="NormaleWeb1"/>
        <w:spacing w:before="0" w:after="0"/>
        <w:rPr>
          <w:color w:val="323130"/>
        </w:rPr>
      </w:pPr>
    </w:p>
    <w:p w14:paraId="21FCBC63" w14:textId="77D3F3DC" w:rsidR="00AF53F7" w:rsidRDefault="00AF53F7" w:rsidP="00836D88">
      <w:pPr>
        <w:pStyle w:val="NormaleWeb1"/>
        <w:spacing w:before="0" w:after="0"/>
        <w:rPr>
          <w:color w:val="323130"/>
        </w:rPr>
      </w:pPr>
    </w:p>
    <w:p w14:paraId="193F2D38" w14:textId="27B67F35" w:rsidR="00AF53F7" w:rsidRDefault="00AF53F7" w:rsidP="00836D88">
      <w:pPr>
        <w:pStyle w:val="NormaleWeb1"/>
        <w:spacing w:before="0" w:after="0"/>
        <w:rPr>
          <w:color w:val="323130"/>
        </w:rPr>
      </w:pPr>
    </w:p>
    <w:p w14:paraId="1F3AE122" w14:textId="79AD0BBE" w:rsidR="00AF53F7" w:rsidRDefault="00AF53F7" w:rsidP="00836D88">
      <w:pPr>
        <w:pStyle w:val="NormaleWeb1"/>
        <w:spacing w:before="0" w:after="0"/>
        <w:rPr>
          <w:color w:val="323130"/>
        </w:rPr>
      </w:pPr>
    </w:p>
    <w:p w14:paraId="7EA8662A" w14:textId="1D645A10" w:rsidR="00640754" w:rsidRDefault="00640754" w:rsidP="00836D88">
      <w:pPr>
        <w:pStyle w:val="NormaleWeb1"/>
        <w:spacing w:before="0" w:after="0"/>
        <w:rPr>
          <w:color w:val="323130"/>
        </w:rPr>
      </w:pPr>
    </w:p>
    <w:p w14:paraId="2DDFD495" w14:textId="7EEB1784" w:rsidR="00640754" w:rsidRDefault="00640754" w:rsidP="00836D88">
      <w:pPr>
        <w:pStyle w:val="NormaleWeb1"/>
        <w:spacing w:before="0" w:after="0"/>
        <w:rPr>
          <w:color w:val="323130"/>
        </w:rPr>
      </w:pPr>
    </w:p>
    <w:p w14:paraId="1BF2166C" w14:textId="3152DD44" w:rsidR="00640754" w:rsidRDefault="00640754" w:rsidP="00836D88">
      <w:pPr>
        <w:pStyle w:val="NormaleWeb1"/>
        <w:spacing w:before="0" w:after="0"/>
        <w:rPr>
          <w:color w:val="323130"/>
        </w:rPr>
      </w:pPr>
    </w:p>
    <w:p w14:paraId="52FF3DBD" w14:textId="77777777" w:rsidR="00640754" w:rsidRDefault="00640754" w:rsidP="00836D88">
      <w:pPr>
        <w:pStyle w:val="NormaleWeb1"/>
        <w:spacing w:before="0" w:after="0"/>
        <w:rPr>
          <w:color w:val="323130"/>
        </w:rPr>
      </w:pPr>
    </w:p>
    <w:p w14:paraId="28A03947" w14:textId="77777777" w:rsidR="00DD0306" w:rsidRDefault="00DD0306" w:rsidP="00836D88">
      <w:pPr>
        <w:pStyle w:val="NormaleWeb1"/>
        <w:spacing w:before="0" w:after="0"/>
        <w:rPr>
          <w:color w:val="323130"/>
        </w:rPr>
      </w:pPr>
    </w:p>
    <w:p w14:paraId="1CD1CCA3" w14:textId="77777777" w:rsidR="00836D88" w:rsidRDefault="00836D88" w:rsidP="00836D88">
      <w:pPr>
        <w:rPr>
          <w:b/>
          <w:bCs/>
        </w:rPr>
      </w:pPr>
    </w:p>
    <w:p w14:paraId="37A4448F" w14:textId="77777777" w:rsidR="00836D88" w:rsidRDefault="00836D88" w:rsidP="00836D88">
      <w:pPr>
        <w:jc w:val="both"/>
        <w:rPr>
          <w:rFonts w:ascii="Arial" w:hAnsi="Arial" w:cs="Arial"/>
          <w:b/>
          <w:bCs/>
          <w:sz w:val="20"/>
          <w:szCs w:val="20"/>
        </w:rPr>
      </w:pPr>
      <w:r>
        <w:rPr>
          <w:rFonts w:ascii="Arial" w:hAnsi="Arial" w:cs="Arial"/>
          <w:b/>
          <w:bCs/>
          <w:sz w:val="20"/>
          <w:szCs w:val="20"/>
        </w:rPr>
        <w:t>Area Comunicazione</w:t>
      </w:r>
    </w:p>
    <w:p w14:paraId="33E6F665" w14:textId="77777777" w:rsidR="00836D88" w:rsidRPr="008B27BF" w:rsidRDefault="00836D88" w:rsidP="00836D88">
      <w:pPr>
        <w:jc w:val="both"/>
        <w:rPr>
          <w:rFonts w:ascii="Arial" w:hAnsi="Arial" w:cs="Arial"/>
          <w:sz w:val="20"/>
          <w:szCs w:val="20"/>
        </w:rPr>
      </w:pPr>
      <w:r>
        <w:rPr>
          <w:rFonts w:ascii="Arial" w:hAnsi="Arial" w:cs="Arial"/>
          <w:b/>
          <w:bCs/>
          <w:sz w:val="20"/>
          <w:szCs w:val="20"/>
        </w:rPr>
        <w:t>Ufficio Stampa e Comunicazione istituzionale</w:t>
      </w:r>
    </w:p>
    <w:p w14:paraId="3E874F5E" w14:textId="1D876C6D" w:rsidR="00836D88" w:rsidRDefault="00836D88" w:rsidP="00836D88">
      <w:pPr>
        <w:jc w:val="both"/>
        <w:rPr>
          <w:rFonts w:ascii="Arial" w:hAnsi="Arial" w:cs="Arial"/>
          <w:sz w:val="20"/>
          <w:szCs w:val="20"/>
          <w:lang w:val="en-US"/>
        </w:rPr>
      </w:pPr>
      <w:r>
        <w:rPr>
          <w:rFonts w:ascii="Arial" w:hAnsi="Arial" w:cs="Arial"/>
          <w:sz w:val="20"/>
          <w:szCs w:val="20"/>
          <w:lang w:val="en-US"/>
        </w:rPr>
        <w:t>M. 366 6188411 - 335 1593262</w:t>
      </w:r>
    </w:p>
    <w:p w14:paraId="38BE45C9" w14:textId="0EC328FF" w:rsidR="009F6F7A" w:rsidRPr="00770F92" w:rsidRDefault="00836D88" w:rsidP="00770F92">
      <w:pPr>
        <w:jc w:val="both"/>
        <w:rPr>
          <w:lang w:val="en-US"/>
        </w:rPr>
      </w:pPr>
      <w:r>
        <w:rPr>
          <w:rFonts w:ascii="Arial" w:hAnsi="Arial" w:cs="Arial"/>
          <w:sz w:val="20"/>
          <w:szCs w:val="20"/>
          <w:lang w:val="en-US"/>
        </w:rPr>
        <w:t xml:space="preserve">Email: </w:t>
      </w:r>
      <w:hyperlink r:id="rId6" w:history="1">
        <w:r>
          <w:rPr>
            <w:rStyle w:val="Collegamentoipertestuale"/>
            <w:rFonts w:ascii="Arial" w:hAnsi="Arial" w:cs="Arial"/>
            <w:sz w:val="20"/>
            <w:szCs w:val="20"/>
            <w:lang w:val="en-US"/>
          </w:rPr>
          <w:t>ufficio.stampa@ateneo.univr.it</w:t>
        </w:r>
      </w:hyperlink>
    </w:p>
    <w:sectPr w:rsidR="009F6F7A" w:rsidRPr="00770F92" w:rsidSect="008E2D8E">
      <w:headerReference w:type="default" r:id="rId7"/>
      <w:footerReference w:type="default" r:id="rId8"/>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30C4E" w14:textId="77777777" w:rsidR="00BE08FB" w:rsidRDefault="00BE08FB" w:rsidP="00D06FF2">
      <w:r>
        <w:separator/>
      </w:r>
    </w:p>
  </w:endnote>
  <w:endnote w:type="continuationSeparator" w:id="0">
    <w:p w14:paraId="2B9E0561" w14:textId="77777777" w:rsidR="00BE08FB" w:rsidRDefault="00BE08FB"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722EE" w14:textId="77777777" w:rsidR="008F2CC6" w:rsidRPr="0078429B" w:rsidRDefault="008F2CC6" w:rsidP="008F2CC6">
    <w:pPr>
      <w:pStyle w:val="Pidipagina"/>
      <w:spacing w:line="240" w:lineRule="atLeast"/>
      <w:rPr>
        <w:rFonts w:ascii="Arial" w:hAnsi="Arial" w:cs="Arial"/>
        <w:b/>
        <w:noProof/>
        <w:sz w:val="18"/>
        <w:lang w:val="en-US"/>
      </w:rPr>
    </w:pPr>
    <w:r w:rsidRPr="0078429B">
      <w:rPr>
        <w:rFonts w:ascii="Arial" w:hAnsi="Arial" w:cs="Arial"/>
        <w:b/>
        <w:noProof/>
        <w:lang w:val="en-US"/>
      </w:rPr>
      <w:t xml:space="preserve"> </w:t>
    </w:r>
  </w:p>
  <w:p w14:paraId="1F03D5FC" w14:textId="77777777" w:rsidR="00552B3B" w:rsidRPr="0078429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lang w:val="en-US"/>
      </w:rPr>
    </w:pPr>
    <w:r w:rsidRPr="0078429B">
      <w:rPr>
        <w:rFonts w:ascii="Arial" w:eastAsia="Times New Roman" w:hAnsi="Arial" w:cs="Arial"/>
        <w:sz w:val="16"/>
        <w:szCs w:val="16"/>
        <w:lang w:val="en-US"/>
      </w:rPr>
      <w:tab/>
    </w:r>
  </w:p>
  <w:p w14:paraId="7134EFFF" w14:textId="77777777" w:rsidR="008F2CC6" w:rsidRPr="0078429B" w:rsidRDefault="008F2CC6">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A7A4A" w14:textId="77777777" w:rsidR="00BE08FB" w:rsidRDefault="00BE08FB" w:rsidP="00D06FF2">
      <w:r>
        <w:separator/>
      </w:r>
    </w:p>
  </w:footnote>
  <w:footnote w:type="continuationSeparator" w:id="0">
    <w:p w14:paraId="0EDB5C6B" w14:textId="77777777" w:rsidR="00BE08FB" w:rsidRDefault="00BE08FB" w:rsidP="00D0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624F1" w14:textId="77777777"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49562458" wp14:editId="08BD1F76">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F546D1A" w14:textId="77777777" w:rsidR="00266D6A" w:rsidRDefault="00266D6A" w:rsidP="000D2C05">
                          <w:pPr>
                            <w:ind w:right="-7"/>
                            <w:rPr>
                              <w:rFonts w:ascii="Arial" w:hAnsi="Arial"/>
                              <w:sz w:val="18"/>
                              <w:szCs w:val="18"/>
                            </w:rPr>
                          </w:pPr>
                        </w:p>
                        <w:p w14:paraId="74EA6FCF"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60D05195"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562458"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" filled="f" stroked="f">
              <v:textbox>
                <w:txbxContent>
                  <w:p w14:paraId="4F546D1A" w14:textId="77777777" w:rsidR="00266D6A" w:rsidRDefault="00266D6A" w:rsidP="000D2C05">
                    <w:pPr>
                      <w:ind w:right="-7"/>
                      <w:rPr>
                        <w:rFonts w:ascii="Arial" w:hAnsi="Arial"/>
                        <w:sz w:val="18"/>
                        <w:szCs w:val="18"/>
                      </w:rPr>
                    </w:pPr>
                  </w:p>
                  <w:p w14:paraId="74EA6FCF"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60D05195"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Pr>
        <w:noProof/>
        <w:lang w:eastAsia="it-IT"/>
      </w:rPr>
      <w:drawing>
        <wp:inline distT="0" distB="0" distL="0" distR="0" wp14:anchorId="5A6C9D06" wp14:editId="13D0E100">
          <wp:extent cx="2264735" cy="809625"/>
          <wp:effectExtent l="0" t="0" r="2540" b="0"/>
          <wp:docPr id="4" name="Immagine 4"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4"/>
    <w:rsid w:val="00000199"/>
    <w:rsid w:val="000109A3"/>
    <w:rsid w:val="00010E11"/>
    <w:rsid w:val="00072F1F"/>
    <w:rsid w:val="000A4C9F"/>
    <w:rsid w:val="000A5203"/>
    <w:rsid w:val="000D2C05"/>
    <w:rsid w:val="000D7EC5"/>
    <w:rsid w:val="000E195F"/>
    <w:rsid w:val="00102277"/>
    <w:rsid w:val="00103FB6"/>
    <w:rsid w:val="001045C2"/>
    <w:rsid w:val="001520CB"/>
    <w:rsid w:val="00172631"/>
    <w:rsid w:val="00176663"/>
    <w:rsid w:val="001974EB"/>
    <w:rsid w:val="001A2232"/>
    <w:rsid w:val="001A3601"/>
    <w:rsid w:val="001C25A9"/>
    <w:rsid w:val="001D72A1"/>
    <w:rsid w:val="001F76A9"/>
    <w:rsid w:val="00203656"/>
    <w:rsid w:val="00244D59"/>
    <w:rsid w:val="00260D4A"/>
    <w:rsid w:val="00266D6A"/>
    <w:rsid w:val="00276BEC"/>
    <w:rsid w:val="00292CD6"/>
    <w:rsid w:val="002941DC"/>
    <w:rsid w:val="002A3252"/>
    <w:rsid w:val="002C34B6"/>
    <w:rsid w:val="00305A55"/>
    <w:rsid w:val="00366F4A"/>
    <w:rsid w:val="00374715"/>
    <w:rsid w:val="003A1A1E"/>
    <w:rsid w:val="003A6FD5"/>
    <w:rsid w:val="003B4DD9"/>
    <w:rsid w:val="003C62B7"/>
    <w:rsid w:val="004124C3"/>
    <w:rsid w:val="0042602D"/>
    <w:rsid w:val="004625B8"/>
    <w:rsid w:val="00492699"/>
    <w:rsid w:val="004D2960"/>
    <w:rsid w:val="004E577B"/>
    <w:rsid w:val="004F095E"/>
    <w:rsid w:val="00501680"/>
    <w:rsid w:val="005263D3"/>
    <w:rsid w:val="00552B3B"/>
    <w:rsid w:val="00552F6F"/>
    <w:rsid w:val="00572DCA"/>
    <w:rsid w:val="00592108"/>
    <w:rsid w:val="005D20D6"/>
    <w:rsid w:val="00631259"/>
    <w:rsid w:val="006315FA"/>
    <w:rsid w:val="00640754"/>
    <w:rsid w:val="0067786D"/>
    <w:rsid w:val="00677F53"/>
    <w:rsid w:val="006967C9"/>
    <w:rsid w:val="006B6400"/>
    <w:rsid w:val="006D6B06"/>
    <w:rsid w:val="00724312"/>
    <w:rsid w:val="00762885"/>
    <w:rsid w:val="00770F92"/>
    <w:rsid w:val="00776C5E"/>
    <w:rsid w:val="0078429B"/>
    <w:rsid w:val="007847D8"/>
    <w:rsid w:val="007951CC"/>
    <w:rsid w:val="007B4A3B"/>
    <w:rsid w:val="007C255C"/>
    <w:rsid w:val="007C6B42"/>
    <w:rsid w:val="007D069D"/>
    <w:rsid w:val="007E5A19"/>
    <w:rsid w:val="00805AD1"/>
    <w:rsid w:val="0083019D"/>
    <w:rsid w:val="00836D88"/>
    <w:rsid w:val="0087238F"/>
    <w:rsid w:val="00875FEF"/>
    <w:rsid w:val="008762B5"/>
    <w:rsid w:val="00882FA3"/>
    <w:rsid w:val="008B27BF"/>
    <w:rsid w:val="008D4F35"/>
    <w:rsid w:val="008E2D8E"/>
    <w:rsid w:val="008F2CC6"/>
    <w:rsid w:val="00905126"/>
    <w:rsid w:val="0092326B"/>
    <w:rsid w:val="00935125"/>
    <w:rsid w:val="00951B9A"/>
    <w:rsid w:val="00963194"/>
    <w:rsid w:val="00974CA0"/>
    <w:rsid w:val="0098319B"/>
    <w:rsid w:val="009A295A"/>
    <w:rsid w:val="009D286D"/>
    <w:rsid w:val="009E2BA1"/>
    <w:rsid w:val="009F6F7A"/>
    <w:rsid w:val="00A21860"/>
    <w:rsid w:val="00A26E47"/>
    <w:rsid w:val="00AC0D1E"/>
    <w:rsid w:val="00AC7492"/>
    <w:rsid w:val="00AE2E6E"/>
    <w:rsid w:val="00AE55AA"/>
    <w:rsid w:val="00AF53F7"/>
    <w:rsid w:val="00AF6801"/>
    <w:rsid w:val="00B01941"/>
    <w:rsid w:val="00B15B69"/>
    <w:rsid w:val="00B64835"/>
    <w:rsid w:val="00B7452B"/>
    <w:rsid w:val="00B85CF4"/>
    <w:rsid w:val="00BE08FB"/>
    <w:rsid w:val="00BF0DE5"/>
    <w:rsid w:val="00BF2E11"/>
    <w:rsid w:val="00BF7391"/>
    <w:rsid w:val="00C157B6"/>
    <w:rsid w:val="00C17FBC"/>
    <w:rsid w:val="00C323EE"/>
    <w:rsid w:val="00C622C1"/>
    <w:rsid w:val="00C64CD9"/>
    <w:rsid w:val="00C723BC"/>
    <w:rsid w:val="00C94D85"/>
    <w:rsid w:val="00CC6321"/>
    <w:rsid w:val="00D06FF2"/>
    <w:rsid w:val="00D63A24"/>
    <w:rsid w:val="00D71555"/>
    <w:rsid w:val="00D81AAA"/>
    <w:rsid w:val="00D85AC7"/>
    <w:rsid w:val="00D93BB0"/>
    <w:rsid w:val="00DA28AF"/>
    <w:rsid w:val="00DA41BF"/>
    <w:rsid w:val="00DD0306"/>
    <w:rsid w:val="00E45240"/>
    <w:rsid w:val="00E6497D"/>
    <w:rsid w:val="00E867DD"/>
    <w:rsid w:val="00EC3C70"/>
    <w:rsid w:val="00EF75FA"/>
    <w:rsid w:val="00F2018F"/>
    <w:rsid w:val="00F277CB"/>
    <w:rsid w:val="00F33544"/>
    <w:rsid w:val="00F43918"/>
    <w:rsid w:val="00F62D47"/>
    <w:rsid w:val="00F861DC"/>
    <w:rsid w:val="00F8742F"/>
    <w:rsid w:val="00F90D17"/>
    <w:rsid w:val="00F910C8"/>
    <w:rsid w:val="00FC75E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15D4A"/>
  <w15:docId w15:val="{61C865B4-143C-473F-A401-D4DC3321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010E11"/>
    <w:pPr>
      <w:keepNext/>
      <w:widowControl w:val="0"/>
      <w:suppressAutoHyphens/>
      <w:spacing w:before="240" w:after="60"/>
      <w:outlineLvl w:val="1"/>
    </w:pPr>
    <w:rPr>
      <w:rFonts w:ascii="Calibri Light" w:eastAsia="Times New Roman" w:hAnsi="Calibri Light" w:cs="Mangal"/>
      <w:b/>
      <w:bCs/>
      <w:i/>
      <w:iCs/>
      <w:kern w:val="1"/>
      <w:sz w:val="28"/>
      <w:szCs w:val="25"/>
      <w:lang w:eastAsia="hi-IN" w:bidi="hi-IN"/>
    </w:rPr>
  </w:style>
  <w:style w:type="paragraph" w:styleId="Titolo3">
    <w:name w:val="heading 3"/>
    <w:basedOn w:val="Normale"/>
    <w:next w:val="Normale"/>
    <w:link w:val="Titolo3Carattere"/>
    <w:uiPriority w:val="9"/>
    <w:semiHidden/>
    <w:unhideWhenUsed/>
    <w:qFormat/>
    <w:rsid w:val="009F6F7A"/>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iPriority w:val="99"/>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Titolo2Carattere">
    <w:name w:val="Titolo 2 Carattere"/>
    <w:basedOn w:val="Carpredefinitoparagrafo"/>
    <w:link w:val="Titolo2"/>
    <w:uiPriority w:val="9"/>
    <w:rsid w:val="00010E11"/>
    <w:rPr>
      <w:rFonts w:ascii="Calibri Light" w:eastAsia="Times New Roman" w:hAnsi="Calibri Light" w:cs="Mangal"/>
      <w:b/>
      <w:bCs/>
      <w:i/>
      <w:iCs/>
      <w:kern w:val="1"/>
      <w:sz w:val="28"/>
      <w:szCs w:val="25"/>
      <w:lang w:eastAsia="hi-IN" w:bidi="hi-IN"/>
    </w:rPr>
  </w:style>
  <w:style w:type="paragraph" w:customStyle="1" w:styleId="Standard">
    <w:name w:val="Standard"/>
    <w:rsid w:val="00010E1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Titolo3Carattere">
    <w:name w:val="Titolo 3 Carattere"/>
    <w:basedOn w:val="Carpredefinitoparagrafo"/>
    <w:link w:val="Titolo3"/>
    <w:uiPriority w:val="9"/>
    <w:semiHidden/>
    <w:rsid w:val="009F6F7A"/>
    <w:rPr>
      <w:rFonts w:asciiTheme="majorHAnsi" w:eastAsiaTheme="majorEastAsia" w:hAnsiTheme="majorHAnsi" w:cstheme="majorBidi"/>
      <w:color w:val="243F60" w:themeColor="accent1" w:themeShade="7F"/>
      <w:sz w:val="24"/>
      <w:szCs w:val="24"/>
      <w:lang w:eastAsia="it-IT"/>
    </w:rPr>
  </w:style>
  <w:style w:type="character" w:customStyle="1" w:styleId="markp7jcuklye">
    <w:name w:val="markp7jcuklye"/>
    <w:basedOn w:val="Carpredefinitoparagrafo"/>
    <w:rsid w:val="0042602D"/>
  </w:style>
  <w:style w:type="character" w:customStyle="1" w:styleId="Menzionenonrisolta1">
    <w:name w:val="Menzione non risolta1"/>
    <w:basedOn w:val="Carpredefinitoparagrafo"/>
    <w:uiPriority w:val="99"/>
    <w:semiHidden/>
    <w:unhideWhenUsed/>
    <w:rsid w:val="000D7EC5"/>
    <w:rPr>
      <w:color w:val="605E5C"/>
      <w:shd w:val="clear" w:color="auto" w:fill="E1DFDD"/>
    </w:rPr>
  </w:style>
  <w:style w:type="paragraph" w:customStyle="1" w:styleId="NormaleWeb1">
    <w:name w:val="Normale (Web)1"/>
    <w:basedOn w:val="Normale"/>
    <w:rsid w:val="00836D88"/>
    <w:pPr>
      <w:widowControl w:val="0"/>
      <w:suppressAutoHyphens/>
      <w:spacing w:before="100" w:after="100" w:line="100" w:lineRule="atLeast"/>
    </w:pPr>
    <w:rPr>
      <w:rFonts w:ascii="Times New Roman" w:eastAsia="Times New Roman" w:hAnsi="Times New Roman" w:cs="Times New Roman"/>
      <w:kern w:val="1"/>
      <w:lang w:eastAsia="hi-IN" w:bidi="hi-IN"/>
    </w:rPr>
  </w:style>
  <w:style w:type="character" w:customStyle="1" w:styleId="Menzionenonrisolta2">
    <w:name w:val="Menzione non risolta2"/>
    <w:basedOn w:val="Carpredefinitoparagrafo"/>
    <w:uiPriority w:val="99"/>
    <w:semiHidden/>
    <w:unhideWhenUsed/>
    <w:rsid w:val="00983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20762">
      <w:bodyDiv w:val="1"/>
      <w:marLeft w:val="0"/>
      <w:marRight w:val="0"/>
      <w:marTop w:val="0"/>
      <w:marBottom w:val="0"/>
      <w:divBdr>
        <w:top w:val="none" w:sz="0" w:space="0" w:color="auto"/>
        <w:left w:val="none" w:sz="0" w:space="0" w:color="auto"/>
        <w:bottom w:val="none" w:sz="0" w:space="0" w:color="auto"/>
        <w:right w:val="none" w:sz="0" w:space="0" w:color="auto"/>
      </w:divBdr>
    </w:div>
    <w:div w:id="442699236">
      <w:bodyDiv w:val="1"/>
      <w:marLeft w:val="0"/>
      <w:marRight w:val="0"/>
      <w:marTop w:val="0"/>
      <w:marBottom w:val="0"/>
      <w:divBdr>
        <w:top w:val="none" w:sz="0" w:space="0" w:color="auto"/>
        <w:left w:val="none" w:sz="0" w:space="0" w:color="auto"/>
        <w:bottom w:val="none" w:sz="0" w:space="0" w:color="auto"/>
        <w:right w:val="none" w:sz="0" w:space="0" w:color="auto"/>
      </w:divBdr>
    </w:div>
    <w:div w:id="716976335">
      <w:bodyDiv w:val="1"/>
      <w:marLeft w:val="0"/>
      <w:marRight w:val="0"/>
      <w:marTop w:val="0"/>
      <w:marBottom w:val="0"/>
      <w:divBdr>
        <w:top w:val="none" w:sz="0" w:space="0" w:color="auto"/>
        <w:left w:val="none" w:sz="0" w:space="0" w:color="auto"/>
        <w:bottom w:val="none" w:sz="0" w:space="0" w:color="auto"/>
        <w:right w:val="none" w:sz="0" w:space="0" w:color="auto"/>
      </w:divBdr>
      <w:divsChild>
        <w:div w:id="1742755425">
          <w:marLeft w:val="0"/>
          <w:marRight w:val="0"/>
          <w:marTop w:val="0"/>
          <w:marBottom w:val="0"/>
          <w:divBdr>
            <w:top w:val="none" w:sz="0" w:space="0" w:color="auto"/>
            <w:left w:val="none" w:sz="0" w:space="0" w:color="auto"/>
            <w:bottom w:val="none" w:sz="0" w:space="0" w:color="auto"/>
            <w:right w:val="none" w:sz="0" w:space="0" w:color="auto"/>
          </w:divBdr>
        </w:div>
        <w:div w:id="1561281393">
          <w:marLeft w:val="0"/>
          <w:marRight w:val="0"/>
          <w:marTop w:val="0"/>
          <w:marBottom w:val="0"/>
          <w:divBdr>
            <w:top w:val="none" w:sz="0" w:space="0" w:color="auto"/>
            <w:left w:val="none" w:sz="0" w:space="0" w:color="auto"/>
            <w:bottom w:val="none" w:sz="0" w:space="0" w:color="auto"/>
            <w:right w:val="none" w:sz="0" w:space="0" w:color="auto"/>
          </w:divBdr>
        </w:div>
        <w:div w:id="1328897821">
          <w:marLeft w:val="0"/>
          <w:marRight w:val="0"/>
          <w:marTop w:val="0"/>
          <w:marBottom w:val="0"/>
          <w:divBdr>
            <w:top w:val="none" w:sz="0" w:space="0" w:color="auto"/>
            <w:left w:val="none" w:sz="0" w:space="0" w:color="auto"/>
            <w:bottom w:val="none" w:sz="0" w:space="0" w:color="auto"/>
            <w:right w:val="none" w:sz="0" w:space="0" w:color="auto"/>
          </w:divBdr>
        </w:div>
        <w:div w:id="1967811864">
          <w:marLeft w:val="0"/>
          <w:marRight w:val="0"/>
          <w:marTop w:val="0"/>
          <w:marBottom w:val="0"/>
          <w:divBdr>
            <w:top w:val="none" w:sz="0" w:space="0" w:color="auto"/>
            <w:left w:val="none" w:sz="0" w:space="0" w:color="auto"/>
            <w:bottom w:val="none" w:sz="0" w:space="0" w:color="auto"/>
            <w:right w:val="none" w:sz="0" w:space="0" w:color="auto"/>
          </w:divBdr>
        </w:div>
        <w:div w:id="1787696803">
          <w:marLeft w:val="0"/>
          <w:marRight w:val="0"/>
          <w:marTop w:val="0"/>
          <w:marBottom w:val="0"/>
          <w:divBdr>
            <w:top w:val="none" w:sz="0" w:space="0" w:color="auto"/>
            <w:left w:val="none" w:sz="0" w:space="0" w:color="auto"/>
            <w:bottom w:val="none" w:sz="0" w:space="0" w:color="auto"/>
            <w:right w:val="none" w:sz="0" w:space="0" w:color="auto"/>
          </w:divBdr>
        </w:div>
        <w:div w:id="201212396">
          <w:marLeft w:val="0"/>
          <w:marRight w:val="0"/>
          <w:marTop w:val="0"/>
          <w:marBottom w:val="0"/>
          <w:divBdr>
            <w:top w:val="none" w:sz="0" w:space="0" w:color="auto"/>
            <w:left w:val="none" w:sz="0" w:space="0" w:color="auto"/>
            <w:bottom w:val="none" w:sz="0" w:space="0" w:color="auto"/>
            <w:right w:val="none" w:sz="0" w:space="0" w:color="auto"/>
          </w:divBdr>
        </w:div>
        <w:div w:id="279922025">
          <w:marLeft w:val="0"/>
          <w:marRight w:val="0"/>
          <w:marTop w:val="0"/>
          <w:marBottom w:val="0"/>
          <w:divBdr>
            <w:top w:val="none" w:sz="0" w:space="0" w:color="auto"/>
            <w:left w:val="none" w:sz="0" w:space="0" w:color="auto"/>
            <w:bottom w:val="none" w:sz="0" w:space="0" w:color="auto"/>
            <w:right w:val="none" w:sz="0" w:space="0" w:color="auto"/>
          </w:divBdr>
        </w:div>
        <w:div w:id="1530994175">
          <w:marLeft w:val="0"/>
          <w:marRight w:val="0"/>
          <w:marTop w:val="0"/>
          <w:marBottom w:val="0"/>
          <w:divBdr>
            <w:top w:val="none" w:sz="0" w:space="0" w:color="auto"/>
            <w:left w:val="none" w:sz="0" w:space="0" w:color="auto"/>
            <w:bottom w:val="none" w:sz="0" w:space="0" w:color="auto"/>
            <w:right w:val="none" w:sz="0" w:space="0" w:color="auto"/>
          </w:divBdr>
        </w:div>
        <w:div w:id="1209950660">
          <w:marLeft w:val="0"/>
          <w:marRight w:val="0"/>
          <w:marTop w:val="0"/>
          <w:marBottom w:val="0"/>
          <w:divBdr>
            <w:top w:val="none" w:sz="0" w:space="0" w:color="auto"/>
            <w:left w:val="none" w:sz="0" w:space="0" w:color="auto"/>
            <w:bottom w:val="none" w:sz="0" w:space="0" w:color="auto"/>
            <w:right w:val="none" w:sz="0" w:space="0" w:color="auto"/>
          </w:divBdr>
        </w:div>
        <w:div w:id="1208949369">
          <w:marLeft w:val="0"/>
          <w:marRight w:val="0"/>
          <w:marTop w:val="0"/>
          <w:marBottom w:val="0"/>
          <w:divBdr>
            <w:top w:val="none" w:sz="0" w:space="0" w:color="auto"/>
            <w:left w:val="none" w:sz="0" w:space="0" w:color="auto"/>
            <w:bottom w:val="none" w:sz="0" w:space="0" w:color="auto"/>
            <w:right w:val="none" w:sz="0" w:space="0" w:color="auto"/>
          </w:divBdr>
        </w:div>
        <w:div w:id="741952057">
          <w:marLeft w:val="0"/>
          <w:marRight w:val="0"/>
          <w:marTop w:val="0"/>
          <w:marBottom w:val="0"/>
          <w:divBdr>
            <w:top w:val="none" w:sz="0" w:space="0" w:color="auto"/>
            <w:left w:val="none" w:sz="0" w:space="0" w:color="auto"/>
            <w:bottom w:val="none" w:sz="0" w:space="0" w:color="auto"/>
            <w:right w:val="none" w:sz="0" w:space="0" w:color="auto"/>
          </w:divBdr>
        </w:div>
        <w:div w:id="2711881">
          <w:marLeft w:val="0"/>
          <w:marRight w:val="0"/>
          <w:marTop w:val="0"/>
          <w:marBottom w:val="0"/>
          <w:divBdr>
            <w:top w:val="none" w:sz="0" w:space="0" w:color="auto"/>
            <w:left w:val="none" w:sz="0" w:space="0" w:color="auto"/>
            <w:bottom w:val="none" w:sz="0" w:space="0" w:color="auto"/>
            <w:right w:val="none" w:sz="0" w:space="0" w:color="auto"/>
          </w:divBdr>
        </w:div>
        <w:div w:id="1409765653">
          <w:marLeft w:val="0"/>
          <w:marRight w:val="0"/>
          <w:marTop w:val="0"/>
          <w:marBottom w:val="0"/>
          <w:divBdr>
            <w:top w:val="none" w:sz="0" w:space="0" w:color="auto"/>
            <w:left w:val="none" w:sz="0" w:space="0" w:color="auto"/>
            <w:bottom w:val="none" w:sz="0" w:space="0" w:color="auto"/>
            <w:right w:val="none" w:sz="0" w:space="0" w:color="auto"/>
          </w:divBdr>
        </w:div>
        <w:div w:id="1096561989">
          <w:marLeft w:val="0"/>
          <w:marRight w:val="0"/>
          <w:marTop w:val="0"/>
          <w:marBottom w:val="0"/>
          <w:divBdr>
            <w:top w:val="none" w:sz="0" w:space="0" w:color="auto"/>
            <w:left w:val="none" w:sz="0" w:space="0" w:color="auto"/>
            <w:bottom w:val="none" w:sz="0" w:space="0" w:color="auto"/>
            <w:right w:val="none" w:sz="0" w:space="0" w:color="auto"/>
          </w:divBdr>
        </w:div>
        <w:div w:id="1078329764">
          <w:marLeft w:val="0"/>
          <w:marRight w:val="0"/>
          <w:marTop w:val="0"/>
          <w:marBottom w:val="0"/>
          <w:divBdr>
            <w:top w:val="none" w:sz="0" w:space="0" w:color="auto"/>
            <w:left w:val="none" w:sz="0" w:space="0" w:color="auto"/>
            <w:bottom w:val="none" w:sz="0" w:space="0" w:color="auto"/>
            <w:right w:val="none" w:sz="0" w:space="0" w:color="auto"/>
          </w:divBdr>
        </w:div>
        <w:div w:id="184709981">
          <w:marLeft w:val="0"/>
          <w:marRight w:val="0"/>
          <w:marTop w:val="0"/>
          <w:marBottom w:val="0"/>
          <w:divBdr>
            <w:top w:val="none" w:sz="0" w:space="0" w:color="auto"/>
            <w:left w:val="none" w:sz="0" w:space="0" w:color="auto"/>
            <w:bottom w:val="none" w:sz="0" w:space="0" w:color="auto"/>
            <w:right w:val="none" w:sz="0" w:space="0" w:color="auto"/>
          </w:divBdr>
        </w:div>
        <w:div w:id="1762145394">
          <w:marLeft w:val="0"/>
          <w:marRight w:val="0"/>
          <w:marTop w:val="0"/>
          <w:marBottom w:val="0"/>
          <w:divBdr>
            <w:top w:val="none" w:sz="0" w:space="0" w:color="auto"/>
            <w:left w:val="none" w:sz="0" w:space="0" w:color="auto"/>
            <w:bottom w:val="none" w:sz="0" w:space="0" w:color="auto"/>
            <w:right w:val="none" w:sz="0" w:space="0" w:color="auto"/>
          </w:divBdr>
        </w:div>
        <w:div w:id="275067778">
          <w:marLeft w:val="0"/>
          <w:marRight w:val="0"/>
          <w:marTop w:val="0"/>
          <w:marBottom w:val="0"/>
          <w:divBdr>
            <w:top w:val="none" w:sz="0" w:space="0" w:color="auto"/>
            <w:left w:val="none" w:sz="0" w:space="0" w:color="auto"/>
            <w:bottom w:val="none" w:sz="0" w:space="0" w:color="auto"/>
            <w:right w:val="none" w:sz="0" w:space="0" w:color="auto"/>
          </w:divBdr>
        </w:div>
        <w:div w:id="186067328">
          <w:marLeft w:val="0"/>
          <w:marRight w:val="0"/>
          <w:marTop w:val="0"/>
          <w:marBottom w:val="0"/>
          <w:divBdr>
            <w:top w:val="none" w:sz="0" w:space="0" w:color="auto"/>
            <w:left w:val="none" w:sz="0" w:space="0" w:color="auto"/>
            <w:bottom w:val="none" w:sz="0" w:space="0" w:color="auto"/>
            <w:right w:val="none" w:sz="0" w:space="0" w:color="auto"/>
          </w:divBdr>
        </w:div>
        <w:div w:id="403333762">
          <w:marLeft w:val="0"/>
          <w:marRight w:val="0"/>
          <w:marTop w:val="0"/>
          <w:marBottom w:val="0"/>
          <w:divBdr>
            <w:top w:val="none" w:sz="0" w:space="0" w:color="auto"/>
            <w:left w:val="none" w:sz="0" w:space="0" w:color="auto"/>
            <w:bottom w:val="none" w:sz="0" w:space="0" w:color="auto"/>
            <w:right w:val="none" w:sz="0" w:space="0" w:color="auto"/>
          </w:divBdr>
        </w:div>
        <w:div w:id="1091119209">
          <w:marLeft w:val="0"/>
          <w:marRight w:val="0"/>
          <w:marTop w:val="0"/>
          <w:marBottom w:val="0"/>
          <w:divBdr>
            <w:top w:val="none" w:sz="0" w:space="0" w:color="auto"/>
            <w:left w:val="none" w:sz="0" w:space="0" w:color="auto"/>
            <w:bottom w:val="none" w:sz="0" w:space="0" w:color="auto"/>
            <w:right w:val="none" w:sz="0" w:space="0" w:color="auto"/>
          </w:divBdr>
        </w:div>
        <w:div w:id="1229725706">
          <w:marLeft w:val="0"/>
          <w:marRight w:val="0"/>
          <w:marTop w:val="0"/>
          <w:marBottom w:val="0"/>
          <w:divBdr>
            <w:top w:val="none" w:sz="0" w:space="0" w:color="auto"/>
            <w:left w:val="none" w:sz="0" w:space="0" w:color="auto"/>
            <w:bottom w:val="none" w:sz="0" w:space="0" w:color="auto"/>
            <w:right w:val="none" w:sz="0" w:space="0" w:color="auto"/>
          </w:divBdr>
        </w:div>
        <w:div w:id="592513764">
          <w:marLeft w:val="0"/>
          <w:marRight w:val="0"/>
          <w:marTop w:val="0"/>
          <w:marBottom w:val="0"/>
          <w:divBdr>
            <w:top w:val="none" w:sz="0" w:space="0" w:color="auto"/>
            <w:left w:val="none" w:sz="0" w:space="0" w:color="auto"/>
            <w:bottom w:val="none" w:sz="0" w:space="0" w:color="auto"/>
            <w:right w:val="none" w:sz="0" w:space="0" w:color="auto"/>
          </w:divBdr>
        </w:div>
        <w:div w:id="1374958406">
          <w:marLeft w:val="0"/>
          <w:marRight w:val="0"/>
          <w:marTop w:val="0"/>
          <w:marBottom w:val="0"/>
          <w:divBdr>
            <w:top w:val="none" w:sz="0" w:space="0" w:color="auto"/>
            <w:left w:val="none" w:sz="0" w:space="0" w:color="auto"/>
            <w:bottom w:val="none" w:sz="0" w:space="0" w:color="auto"/>
            <w:right w:val="none" w:sz="0" w:space="0" w:color="auto"/>
          </w:divBdr>
        </w:div>
        <w:div w:id="562643272">
          <w:marLeft w:val="0"/>
          <w:marRight w:val="0"/>
          <w:marTop w:val="0"/>
          <w:marBottom w:val="0"/>
          <w:divBdr>
            <w:top w:val="none" w:sz="0" w:space="0" w:color="auto"/>
            <w:left w:val="none" w:sz="0" w:space="0" w:color="auto"/>
            <w:bottom w:val="none" w:sz="0" w:space="0" w:color="auto"/>
            <w:right w:val="none" w:sz="0" w:space="0" w:color="auto"/>
          </w:divBdr>
        </w:div>
        <w:div w:id="1932808173">
          <w:marLeft w:val="0"/>
          <w:marRight w:val="0"/>
          <w:marTop w:val="0"/>
          <w:marBottom w:val="0"/>
          <w:divBdr>
            <w:top w:val="none" w:sz="0" w:space="0" w:color="auto"/>
            <w:left w:val="none" w:sz="0" w:space="0" w:color="auto"/>
            <w:bottom w:val="none" w:sz="0" w:space="0" w:color="auto"/>
            <w:right w:val="none" w:sz="0" w:space="0" w:color="auto"/>
          </w:divBdr>
        </w:div>
        <w:div w:id="1192768107">
          <w:marLeft w:val="0"/>
          <w:marRight w:val="0"/>
          <w:marTop w:val="0"/>
          <w:marBottom w:val="0"/>
          <w:divBdr>
            <w:top w:val="none" w:sz="0" w:space="0" w:color="auto"/>
            <w:left w:val="none" w:sz="0" w:space="0" w:color="auto"/>
            <w:bottom w:val="none" w:sz="0" w:space="0" w:color="auto"/>
            <w:right w:val="none" w:sz="0" w:space="0" w:color="auto"/>
          </w:divBdr>
        </w:div>
        <w:div w:id="1053693258">
          <w:marLeft w:val="0"/>
          <w:marRight w:val="0"/>
          <w:marTop w:val="0"/>
          <w:marBottom w:val="0"/>
          <w:divBdr>
            <w:top w:val="none" w:sz="0" w:space="0" w:color="auto"/>
            <w:left w:val="none" w:sz="0" w:space="0" w:color="auto"/>
            <w:bottom w:val="none" w:sz="0" w:space="0" w:color="auto"/>
            <w:right w:val="none" w:sz="0" w:space="0" w:color="auto"/>
          </w:divBdr>
        </w:div>
        <w:div w:id="1231623003">
          <w:marLeft w:val="0"/>
          <w:marRight w:val="0"/>
          <w:marTop w:val="0"/>
          <w:marBottom w:val="0"/>
          <w:divBdr>
            <w:top w:val="none" w:sz="0" w:space="0" w:color="auto"/>
            <w:left w:val="none" w:sz="0" w:space="0" w:color="auto"/>
            <w:bottom w:val="none" w:sz="0" w:space="0" w:color="auto"/>
            <w:right w:val="none" w:sz="0" w:space="0" w:color="auto"/>
          </w:divBdr>
        </w:div>
        <w:div w:id="209270867">
          <w:marLeft w:val="0"/>
          <w:marRight w:val="0"/>
          <w:marTop w:val="0"/>
          <w:marBottom w:val="0"/>
          <w:divBdr>
            <w:top w:val="none" w:sz="0" w:space="0" w:color="auto"/>
            <w:left w:val="none" w:sz="0" w:space="0" w:color="auto"/>
            <w:bottom w:val="none" w:sz="0" w:space="0" w:color="auto"/>
            <w:right w:val="none" w:sz="0" w:space="0" w:color="auto"/>
          </w:divBdr>
        </w:div>
        <w:div w:id="1700617193">
          <w:marLeft w:val="0"/>
          <w:marRight w:val="0"/>
          <w:marTop w:val="0"/>
          <w:marBottom w:val="0"/>
          <w:divBdr>
            <w:top w:val="none" w:sz="0" w:space="0" w:color="auto"/>
            <w:left w:val="none" w:sz="0" w:space="0" w:color="auto"/>
            <w:bottom w:val="none" w:sz="0" w:space="0" w:color="auto"/>
            <w:right w:val="none" w:sz="0" w:space="0" w:color="auto"/>
          </w:divBdr>
        </w:div>
        <w:div w:id="633145316">
          <w:marLeft w:val="0"/>
          <w:marRight w:val="0"/>
          <w:marTop w:val="0"/>
          <w:marBottom w:val="0"/>
          <w:divBdr>
            <w:top w:val="none" w:sz="0" w:space="0" w:color="auto"/>
            <w:left w:val="none" w:sz="0" w:space="0" w:color="auto"/>
            <w:bottom w:val="none" w:sz="0" w:space="0" w:color="auto"/>
            <w:right w:val="none" w:sz="0" w:space="0" w:color="auto"/>
          </w:divBdr>
        </w:div>
        <w:div w:id="1191258312">
          <w:marLeft w:val="0"/>
          <w:marRight w:val="0"/>
          <w:marTop w:val="0"/>
          <w:marBottom w:val="0"/>
          <w:divBdr>
            <w:top w:val="none" w:sz="0" w:space="0" w:color="auto"/>
            <w:left w:val="none" w:sz="0" w:space="0" w:color="auto"/>
            <w:bottom w:val="none" w:sz="0" w:space="0" w:color="auto"/>
            <w:right w:val="none" w:sz="0" w:space="0" w:color="auto"/>
          </w:divBdr>
        </w:div>
        <w:div w:id="402292530">
          <w:marLeft w:val="0"/>
          <w:marRight w:val="0"/>
          <w:marTop w:val="0"/>
          <w:marBottom w:val="0"/>
          <w:divBdr>
            <w:top w:val="none" w:sz="0" w:space="0" w:color="auto"/>
            <w:left w:val="none" w:sz="0" w:space="0" w:color="auto"/>
            <w:bottom w:val="none" w:sz="0" w:space="0" w:color="auto"/>
            <w:right w:val="none" w:sz="0" w:space="0" w:color="auto"/>
          </w:divBdr>
        </w:div>
        <w:div w:id="1083532487">
          <w:marLeft w:val="0"/>
          <w:marRight w:val="0"/>
          <w:marTop w:val="0"/>
          <w:marBottom w:val="0"/>
          <w:divBdr>
            <w:top w:val="none" w:sz="0" w:space="0" w:color="auto"/>
            <w:left w:val="none" w:sz="0" w:space="0" w:color="auto"/>
            <w:bottom w:val="none" w:sz="0" w:space="0" w:color="auto"/>
            <w:right w:val="none" w:sz="0" w:space="0" w:color="auto"/>
          </w:divBdr>
        </w:div>
        <w:div w:id="1282224726">
          <w:marLeft w:val="0"/>
          <w:marRight w:val="0"/>
          <w:marTop w:val="0"/>
          <w:marBottom w:val="0"/>
          <w:divBdr>
            <w:top w:val="none" w:sz="0" w:space="0" w:color="auto"/>
            <w:left w:val="none" w:sz="0" w:space="0" w:color="auto"/>
            <w:bottom w:val="none" w:sz="0" w:space="0" w:color="auto"/>
            <w:right w:val="none" w:sz="0" w:space="0" w:color="auto"/>
          </w:divBdr>
        </w:div>
        <w:div w:id="768355092">
          <w:marLeft w:val="0"/>
          <w:marRight w:val="0"/>
          <w:marTop w:val="0"/>
          <w:marBottom w:val="0"/>
          <w:divBdr>
            <w:top w:val="none" w:sz="0" w:space="0" w:color="auto"/>
            <w:left w:val="none" w:sz="0" w:space="0" w:color="auto"/>
            <w:bottom w:val="none" w:sz="0" w:space="0" w:color="auto"/>
            <w:right w:val="none" w:sz="0" w:space="0" w:color="auto"/>
          </w:divBdr>
        </w:div>
        <w:div w:id="736050059">
          <w:marLeft w:val="0"/>
          <w:marRight w:val="0"/>
          <w:marTop w:val="0"/>
          <w:marBottom w:val="0"/>
          <w:divBdr>
            <w:top w:val="none" w:sz="0" w:space="0" w:color="auto"/>
            <w:left w:val="none" w:sz="0" w:space="0" w:color="auto"/>
            <w:bottom w:val="none" w:sz="0" w:space="0" w:color="auto"/>
            <w:right w:val="none" w:sz="0" w:space="0" w:color="auto"/>
          </w:divBdr>
        </w:div>
        <w:div w:id="1491172174">
          <w:marLeft w:val="0"/>
          <w:marRight w:val="0"/>
          <w:marTop w:val="0"/>
          <w:marBottom w:val="0"/>
          <w:divBdr>
            <w:top w:val="none" w:sz="0" w:space="0" w:color="auto"/>
            <w:left w:val="none" w:sz="0" w:space="0" w:color="auto"/>
            <w:bottom w:val="none" w:sz="0" w:space="0" w:color="auto"/>
            <w:right w:val="none" w:sz="0" w:space="0" w:color="auto"/>
          </w:divBdr>
        </w:div>
        <w:div w:id="2036728118">
          <w:marLeft w:val="0"/>
          <w:marRight w:val="0"/>
          <w:marTop w:val="0"/>
          <w:marBottom w:val="0"/>
          <w:divBdr>
            <w:top w:val="none" w:sz="0" w:space="0" w:color="auto"/>
            <w:left w:val="none" w:sz="0" w:space="0" w:color="auto"/>
            <w:bottom w:val="none" w:sz="0" w:space="0" w:color="auto"/>
            <w:right w:val="none" w:sz="0" w:space="0" w:color="auto"/>
          </w:divBdr>
        </w:div>
        <w:div w:id="1998613364">
          <w:marLeft w:val="0"/>
          <w:marRight w:val="0"/>
          <w:marTop w:val="0"/>
          <w:marBottom w:val="0"/>
          <w:divBdr>
            <w:top w:val="none" w:sz="0" w:space="0" w:color="auto"/>
            <w:left w:val="none" w:sz="0" w:space="0" w:color="auto"/>
            <w:bottom w:val="none" w:sz="0" w:space="0" w:color="auto"/>
            <w:right w:val="none" w:sz="0" w:space="0" w:color="auto"/>
          </w:divBdr>
        </w:div>
        <w:div w:id="1689602393">
          <w:marLeft w:val="0"/>
          <w:marRight w:val="0"/>
          <w:marTop w:val="0"/>
          <w:marBottom w:val="0"/>
          <w:divBdr>
            <w:top w:val="none" w:sz="0" w:space="0" w:color="auto"/>
            <w:left w:val="none" w:sz="0" w:space="0" w:color="auto"/>
            <w:bottom w:val="none" w:sz="0" w:space="0" w:color="auto"/>
            <w:right w:val="none" w:sz="0" w:space="0" w:color="auto"/>
          </w:divBdr>
        </w:div>
        <w:div w:id="37819905">
          <w:marLeft w:val="0"/>
          <w:marRight w:val="0"/>
          <w:marTop w:val="0"/>
          <w:marBottom w:val="0"/>
          <w:divBdr>
            <w:top w:val="none" w:sz="0" w:space="0" w:color="auto"/>
            <w:left w:val="none" w:sz="0" w:space="0" w:color="auto"/>
            <w:bottom w:val="none" w:sz="0" w:space="0" w:color="auto"/>
            <w:right w:val="none" w:sz="0" w:space="0" w:color="auto"/>
          </w:divBdr>
        </w:div>
        <w:div w:id="605649962">
          <w:marLeft w:val="0"/>
          <w:marRight w:val="0"/>
          <w:marTop w:val="0"/>
          <w:marBottom w:val="0"/>
          <w:divBdr>
            <w:top w:val="none" w:sz="0" w:space="0" w:color="auto"/>
            <w:left w:val="none" w:sz="0" w:space="0" w:color="auto"/>
            <w:bottom w:val="none" w:sz="0" w:space="0" w:color="auto"/>
            <w:right w:val="none" w:sz="0" w:space="0" w:color="auto"/>
          </w:divBdr>
        </w:div>
        <w:div w:id="305479096">
          <w:marLeft w:val="0"/>
          <w:marRight w:val="0"/>
          <w:marTop w:val="0"/>
          <w:marBottom w:val="0"/>
          <w:divBdr>
            <w:top w:val="none" w:sz="0" w:space="0" w:color="auto"/>
            <w:left w:val="none" w:sz="0" w:space="0" w:color="auto"/>
            <w:bottom w:val="none" w:sz="0" w:space="0" w:color="auto"/>
            <w:right w:val="none" w:sz="0" w:space="0" w:color="auto"/>
          </w:divBdr>
        </w:div>
        <w:div w:id="1529951914">
          <w:marLeft w:val="0"/>
          <w:marRight w:val="0"/>
          <w:marTop w:val="0"/>
          <w:marBottom w:val="0"/>
          <w:divBdr>
            <w:top w:val="none" w:sz="0" w:space="0" w:color="auto"/>
            <w:left w:val="none" w:sz="0" w:space="0" w:color="auto"/>
            <w:bottom w:val="none" w:sz="0" w:space="0" w:color="auto"/>
            <w:right w:val="none" w:sz="0" w:space="0" w:color="auto"/>
          </w:divBdr>
        </w:div>
        <w:div w:id="541525201">
          <w:marLeft w:val="0"/>
          <w:marRight w:val="0"/>
          <w:marTop w:val="0"/>
          <w:marBottom w:val="0"/>
          <w:divBdr>
            <w:top w:val="none" w:sz="0" w:space="0" w:color="auto"/>
            <w:left w:val="none" w:sz="0" w:space="0" w:color="auto"/>
            <w:bottom w:val="none" w:sz="0" w:space="0" w:color="auto"/>
            <w:right w:val="none" w:sz="0" w:space="0" w:color="auto"/>
          </w:divBdr>
        </w:div>
        <w:div w:id="1402488136">
          <w:marLeft w:val="0"/>
          <w:marRight w:val="0"/>
          <w:marTop w:val="0"/>
          <w:marBottom w:val="0"/>
          <w:divBdr>
            <w:top w:val="none" w:sz="0" w:space="0" w:color="auto"/>
            <w:left w:val="none" w:sz="0" w:space="0" w:color="auto"/>
            <w:bottom w:val="none" w:sz="0" w:space="0" w:color="auto"/>
            <w:right w:val="none" w:sz="0" w:space="0" w:color="auto"/>
          </w:divBdr>
        </w:div>
        <w:div w:id="1692147129">
          <w:marLeft w:val="0"/>
          <w:marRight w:val="0"/>
          <w:marTop w:val="0"/>
          <w:marBottom w:val="0"/>
          <w:divBdr>
            <w:top w:val="none" w:sz="0" w:space="0" w:color="auto"/>
            <w:left w:val="none" w:sz="0" w:space="0" w:color="auto"/>
            <w:bottom w:val="none" w:sz="0" w:space="0" w:color="auto"/>
            <w:right w:val="none" w:sz="0" w:space="0" w:color="auto"/>
          </w:divBdr>
        </w:div>
        <w:div w:id="1191188595">
          <w:marLeft w:val="0"/>
          <w:marRight w:val="0"/>
          <w:marTop w:val="0"/>
          <w:marBottom w:val="0"/>
          <w:divBdr>
            <w:top w:val="none" w:sz="0" w:space="0" w:color="auto"/>
            <w:left w:val="none" w:sz="0" w:space="0" w:color="auto"/>
            <w:bottom w:val="none" w:sz="0" w:space="0" w:color="auto"/>
            <w:right w:val="none" w:sz="0" w:space="0" w:color="auto"/>
          </w:divBdr>
        </w:div>
        <w:div w:id="211237702">
          <w:marLeft w:val="0"/>
          <w:marRight w:val="0"/>
          <w:marTop w:val="0"/>
          <w:marBottom w:val="0"/>
          <w:divBdr>
            <w:top w:val="none" w:sz="0" w:space="0" w:color="auto"/>
            <w:left w:val="none" w:sz="0" w:space="0" w:color="auto"/>
            <w:bottom w:val="none" w:sz="0" w:space="0" w:color="auto"/>
            <w:right w:val="none" w:sz="0" w:space="0" w:color="auto"/>
          </w:divBdr>
        </w:div>
        <w:div w:id="2042515164">
          <w:marLeft w:val="0"/>
          <w:marRight w:val="0"/>
          <w:marTop w:val="0"/>
          <w:marBottom w:val="0"/>
          <w:divBdr>
            <w:top w:val="none" w:sz="0" w:space="0" w:color="auto"/>
            <w:left w:val="none" w:sz="0" w:space="0" w:color="auto"/>
            <w:bottom w:val="none" w:sz="0" w:space="0" w:color="auto"/>
            <w:right w:val="none" w:sz="0" w:space="0" w:color="auto"/>
          </w:divBdr>
        </w:div>
        <w:div w:id="1872910259">
          <w:marLeft w:val="0"/>
          <w:marRight w:val="0"/>
          <w:marTop w:val="0"/>
          <w:marBottom w:val="0"/>
          <w:divBdr>
            <w:top w:val="none" w:sz="0" w:space="0" w:color="auto"/>
            <w:left w:val="none" w:sz="0" w:space="0" w:color="auto"/>
            <w:bottom w:val="none" w:sz="0" w:space="0" w:color="auto"/>
            <w:right w:val="none" w:sz="0" w:space="0" w:color="auto"/>
          </w:divBdr>
        </w:div>
        <w:div w:id="297301276">
          <w:marLeft w:val="0"/>
          <w:marRight w:val="0"/>
          <w:marTop w:val="0"/>
          <w:marBottom w:val="0"/>
          <w:divBdr>
            <w:top w:val="none" w:sz="0" w:space="0" w:color="auto"/>
            <w:left w:val="none" w:sz="0" w:space="0" w:color="auto"/>
            <w:bottom w:val="none" w:sz="0" w:space="0" w:color="auto"/>
            <w:right w:val="none" w:sz="0" w:space="0" w:color="auto"/>
          </w:divBdr>
        </w:div>
        <w:div w:id="1332760927">
          <w:marLeft w:val="0"/>
          <w:marRight w:val="0"/>
          <w:marTop w:val="0"/>
          <w:marBottom w:val="0"/>
          <w:divBdr>
            <w:top w:val="none" w:sz="0" w:space="0" w:color="auto"/>
            <w:left w:val="none" w:sz="0" w:space="0" w:color="auto"/>
            <w:bottom w:val="none" w:sz="0" w:space="0" w:color="auto"/>
            <w:right w:val="none" w:sz="0" w:space="0" w:color="auto"/>
          </w:divBdr>
        </w:div>
        <w:div w:id="1433821469">
          <w:marLeft w:val="0"/>
          <w:marRight w:val="0"/>
          <w:marTop w:val="0"/>
          <w:marBottom w:val="0"/>
          <w:divBdr>
            <w:top w:val="none" w:sz="0" w:space="0" w:color="auto"/>
            <w:left w:val="none" w:sz="0" w:space="0" w:color="auto"/>
            <w:bottom w:val="none" w:sz="0" w:space="0" w:color="auto"/>
            <w:right w:val="none" w:sz="0" w:space="0" w:color="auto"/>
          </w:divBdr>
        </w:div>
        <w:div w:id="746805440">
          <w:marLeft w:val="0"/>
          <w:marRight w:val="0"/>
          <w:marTop w:val="0"/>
          <w:marBottom w:val="0"/>
          <w:divBdr>
            <w:top w:val="none" w:sz="0" w:space="0" w:color="auto"/>
            <w:left w:val="none" w:sz="0" w:space="0" w:color="auto"/>
            <w:bottom w:val="none" w:sz="0" w:space="0" w:color="auto"/>
            <w:right w:val="none" w:sz="0" w:space="0" w:color="auto"/>
          </w:divBdr>
        </w:div>
        <w:div w:id="1815637390">
          <w:marLeft w:val="0"/>
          <w:marRight w:val="0"/>
          <w:marTop w:val="0"/>
          <w:marBottom w:val="0"/>
          <w:divBdr>
            <w:top w:val="none" w:sz="0" w:space="0" w:color="auto"/>
            <w:left w:val="none" w:sz="0" w:space="0" w:color="auto"/>
            <w:bottom w:val="none" w:sz="0" w:space="0" w:color="auto"/>
            <w:right w:val="none" w:sz="0" w:space="0" w:color="auto"/>
          </w:divBdr>
        </w:div>
        <w:div w:id="125243736">
          <w:marLeft w:val="0"/>
          <w:marRight w:val="0"/>
          <w:marTop w:val="0"/>
          <w:marBottom w:val="0"/>
          <w:divBdr>
            <w:top w:val="none" w:sz="0" w:space="0" w:color="auto"/>
            <w:left w:val="none" w:sz="0" w:space="0" w:color="auto"/>
            <w:bottom w:val="none" w:sz="0" w:space="0" w:color="auto"/>
            <w:right w:val="none" w:sz="0" w:space="0" w:color="auto"/>
          </w:divBdr>
        </w:div>
        <w:div w:id="1889147263">
          <w:marLeft w:val="0"/>
          <w:marRight w:val="0"/>
          <w:marTop w:val="0"/>
          <w:marBottom w:val="0"/>
          <w:divBdr>
            <w:top w:val="none" w:sz="0" w:space="0" w:color="auto"/>
            <w:left w:val="none" w:sz="0" w:space="0" w:color="auto"/>
            <w:bottom w:val="none" w:sz="0" w:space="0" w:color="auto"/>
            <w:right w:val="none" w:sz="0" w:space="0" w:color="auto"/>
          </w:divBdr>
        </w:div>
        <w:div w:id="473529483">
          <w:marLeft w:val="0"/>
          <w:marRight w:val="0"/>
          <w:marTop w:val="0"/>
          <w:marBottom w:val="0"/>
          <w:divBdr>
            <w:top w:val="none" w:sz="0" w:space="0" w:color="auto"/>
            <w:left w:val="none" w:sz="0" w:space="0" w:color="auto"/>
            <w:bottom w:val="none" w:sz="0" w:space="0" w:color="auto"/>
            <w:right w:val="none" w:sz="0" w:space="0" w:color="auto"/>
          </w:divBdr>
        </w:div>
        <w:div w:id="143081742">
          <w:marLeft w:val="0"/>
          <w:marRight w:val="0"/>
          <w:marTop w:val="0"/>
          <w:marBottom w:val="0"/>
          <w:divBdr>
            <w:top w:val="none" w:sz="0" w:space="0" w:color="auto"/>
            <w:left w:val="none" w:sz="0" w:space="0" w:color="auto"/>
            <w:bottom w:val="none" w:sz="0" w:space="0" w:color="auto"/>
            <w:right w:val="none" w:sz="0" w:space="0" w:color="auto"/>
          </w:divBdr>
        </w:div>
        <w:div w:id="1359619805">
          <w:marLeft w:val="0"/>
          <w:marRight w:val="0"/>
          <w:marTop w:val="0"/>
          <w:marBottom w:val="0"/>
          <w:divBdr>
            <w:top w:val="none" w:sz="0" w:space="0" w:color="auto"/>
            <w:left w:val="none" w:sz="0" w:space="0" w:color="auto"/>
            <w:bottom w:val="none" w:sz="0" w:space="0" w:color="auto"/>
            <w:right w:val="none" w:sz="0" w:space="0" w:color="auto"/>
          </w:divBdr>
        </w:div>
        <w:div w:id="1939026098">
          <w:marLeft w:val="0"/>
          <w:marRight w:val="0"/>
          <w:marTop w:val="0"/>
          <w:marBottom w:val="0"/>
          <w:divBdr>
            <w:top w:val="none" w:sz="0" w:space="0" w:color="auto"/>
            <w:left w:val="none" w:sz="0" w:space="0" w:color="auto"/>
            <w:bottom w:val="none" w:sz="0" w:space="0" w:color="auto"/>
            <w:right w:val="none" w:sz="0" w:space="0" w:color="auto"/>
          </w:divBdr>
        </w:div>
        <w:div w:id="994527904">
          <w:marLeft w:val="0"/>
          <w:marRight w:val="0"/>
          <w:marTop w:val="0"/>
          <w:marBottom w:val="0"/>
          <w:divBdr>
            <w:top w:val="none" w:sz="0" w:space="0" w:color="auto"/>
            <w:left w:val="none" w:sz="0" w:space="0" w:color="auto"/>
            <w:bottom w:val="none" w:sz="0" w:space="0" w:color="auto"/>
            <w:right w:val="none" w:sz="0" w:space="0" w:color="auto"/>
          </w:divBdr>
        </w:div>
        <w:div w:id="1812938974">
          <w:marLeft w:val="0"/>
          <w:marRight w:val="0"/>
          <w:marTop w:val="0"/>
          <w:marBottom w:val="0"/>
          <w:divBdr>
            <w:top w:val="none" w:sz="0" w:space="0" w:color="auto"/>
            <w:left w:val="none" w:sz="0" w:space="0" w:color="auto"/>
            <w:bottom w:val="none" w:sz="0" w:space="0" w:color="auto"/>
            <w:right w:val="none" w:sz="0" w:space="0" w:color="auto"/>
          </w:divBdr>
        </w:div>
        <w:div w:id="621501523">
          <w:marLeft w:val="0"/>
          <w:marRight w:val="0"/>
          <w:marTop w:val="0"/>
          <w:marBottom w:val="0"/>
          <w:divBdr>
            <w:top w:val="none" w:sz="0" w:space="0" w:color="auto"/>
            <w:left w:val="none" w:sz="0" w:space="0" w:color="auto"/>
            <w:bottom w:val="none" w:sz="0" w:space="0" w:color="auto"/>
            <w:right w:val="none" w:sz="0" w:space="0" w:color="auto"/>
          </w:divBdr>
        </w:div>
        <w:div w:id="205801494">
          <w:marLeft w:val="0"/>
          <w:marRight w:val="0"/>
          <w:marTop w:val="0"/>
          <w:marBottom w:val="0"/>
          <w:divBdr>
            <w:top w:val="none" w:sz="0" w:space="0" w:color="auto"/>
            <w:left w:val="none" w:sz="0" w:space="0" w:color="auto"/>
            <w:bottom w:val="none" w:sz="0" w:space="0" w:color="auto"/>
            <w:right w:val="none" w:sz="0" w:space="0" w:color="auto"/>
          </w:divBdr>
        </w:div>
        <w:div w:id="472135934">
          <w:marLeft w:val="0"/>
          <w:marRight w:val="0"/>
          <w:marTop w:val="0"/>
          <w:marBottom w:val="0"/>
          <w:divBdr>
            <w:top w:val="none" w:sz="0" w:space="0" w:color="auto"/>
            <w:left w:val="none" w:sz="0" w:space="0" w:color="auto"/>
            <w:bottom w:val="none" w:sz="0" w:space="0" w:color="auto"/>
            <w:right w:val="none" w:sz="0" w:space="0" w:color="auto"/>
          </w:divBdr>
        </w:div>
        <w:div w:id="230698885">
          <w:marLeft w:val="0"/>
          <w:marRight w:val="0"/>
          <w:marTop w:val="0"/>
          <w:marBottom w:val="0"/>
          <w:divBdr>
            <w:top w:val="none" w:sz="0" w:space="0" w:color="auto"/>
            <w:left w:val="none" w:sz="0" w:space="0" w:color="auto"/>
            <w:bottom w:val="none" w:sz="0" w:space="0" w:color="auto"/>
            <w:right w:val="none" w:sz="0" w:space="0" w:color="auto"/>
          </w:divBdr>
        </w:div>
        <w:div w:id="607349415">
          <w:marLeft w:val="0"/>
          <w:marRight w:val="0"/>
          <w:marTop w:val="0"/>
          <w:marBottom w:val="0"/>
          <w:divBdr>
            <w:top w:val="none" w:sz="0" w:space="0" w:color="auto"/>
            <w:left w:val="none" w:sz="0" w:space="0" w:color="auto"/>
            <w:bottom w:val="none" w:sz="0" w:space="0" w:color="auto"/>
            <w:right w:val="none" w:sz="0" w:space="0" w:color="auto"/>
          </w:divBdr>
        </w:div>
        <w:div w:id="569733158">
          <w:marLeft w:val="0"/>
          <w:marRight w:val="0"/>
          <w:marTop w:val="0"/>
          <w:marBottom w:val="0"/>
          <w:divBdr>
            <w:top w:val="none" w:sz="0" w:space="0" w:color="auto"/>
            <w:left w:val="none" w:sz="0" w:space="0" w:color="auto"/>
            <w:bottom w:val="none" w:sz="0" w:space="0" w:color="auto"/>
            <w:right w:val="none" w:sz="0" w:space="0" w:color="auto"/>
          </w:divBdr>
        </w:div>
        <w:div w:id="138888993">
          <w:marLeft w:val="0"/>
          <w:marRight w:val="0"/>
          <w:marTop w:val="0"/>
          <w:marBottom w:val="0"/>
          <w:divBdr>
            <w:top w:val="none" w:sz="0" w:space="0" w:color="auto"/>
            <w:left w:val="none" w:sz="0" w:space="0" w:color="auto"/>
            <w:bottom w:val="none" w:sz="0" w:space="0" w:color="auto"/>
            <w:right w:val="none" w:sz="0" w:space="0" w:color="auto"/>
          </w:divBdr>
        </w:div>
        <w:div w:id="1380670618">
          <w:marLeft w:val="0"/>
          <w:marRight w:val="0"/>
          <w:marTop w:val="0"/>
          <w:marBottom w:val="0"/>
          <w:divBdr>
            <w:top w:val="none" w:sz="0" w:space="0" w:color="auto"/>
            <w:left w:val="none" w:sz="0" w:space="0" w:color="auto"/>
            <w:bottom w:val="none" w:sz="0" w:space="0" w:color="auto"/>
            <w:right w:val="none" w:sz="0" w:space="0" w:color="auto"/>
          </w:divBdr>
        </w:div>
        <w:div w:id="809252589">
          <w:marLeft w:val="0"/>
          <w:marRight w:val="0"/>
          <w:marTop w:val="0"/>
          <w:marBottom w:val="0"/>
          <w:divBdr>
            <w:top w:val="none" w:sz="0" w:space="0" w:color="auto"/>
            <w:left w:val="none" w:sz="0" w:space="0" w:color="auto"/>
            <w:bottom w:val="none" w:sz="0" w:space="0" w:color="auto"/>
            <w:right w:val="none" w:sz="0" w:space="0" w:color="auto"/>
          </w:divBdr>
        </w:div>
        <w:div w:id="818809249">
          <w:marLeft w:val="0"/>
          <w:marRight w:val="0"/>
          <w:marTop w:val="0"/>
          <w:marBottom w:val="0"/>
          <w:divBdr>
            <w:top w:val="none" w:sz="0" w:space="0" w:color="auto"/>
            <w:left w:val="none" w:sz="0" w:space="0" w:color="auto"/>
            <w:bottom w:val="none" w:sz="0" w:space="0" w:color="auto"/>
            <w:right w:val="none" w:sz="0" w:space="0" w:color="auto"/>
          </w:divBdr>
        </w:div>
        <w:div w:id="1805733612">
          <w:marLeft w:val="0"/>
          <w:marRight w:val="0"/>
          <w:marTop w:val="0"/>
          <w:marBottom w:val="0"/>
          <w:divBdr>
            <w:top w:val="none" w:sz="0" w:space="0" w:color="auto"/>
            <w:left w:val="none" w:sz="0" w:space="0" w:color="auto"/>
            <w:bottom w:val="none" w:sz="0" w:space="0" w:color="auto"/>
            <w:right w:val="none" w:sz="0" w:space="0" w:color="auto"/>
          </w:divBdr>
        </w:div>
        <w:div w:id="1568881038">
          <w:marLeft w:val="0"/>
          <w:marRight w:val="0"/>
          <w:marTop w:val="0"/>
          <w:marBottom w:val="0"/>
          <w:divBdr>
            <w:top w:val="none" w:sz="0" w:space="0" w:color="auto"/>
            <w:left w:val="none" w:sz="0" w:space="0" w:color="auto"/>
            <w:bottom w:val="none" w:sz="0" w:space="0" w:color="auto"/>
            <w:right w:val="none" w:sz="0" w:space="0" w:color="auto"/>
          </w:divBdr>
        </w:div>
        <w:div w:id="251668207">
          <w:marLeft w:val="0"/>
          <w:marRight w:val="0"/>
          <w:marTop w:val="0"/>
          <w:marBottom w:val="0"/>
          <w:divBdr>
            <w:top w:val="none" w:sz="0" w:space="0" w:color="auto"/>
            <w:left w:val="none" w:sz="0" w:space="0" w:color="auto"/>
            <w:bottom w:val="none" w:sz="0" w:space="0" w:color="auto"/>
            <w:right w:val="none" w:sz="0" w:space="0" w:color="auto"/>
          </w:divBdr>
        </w:div>
        <w:div w:id="918831118">
          <w:marLeft w:val="0"/>
          <w:marRight w:val="0"/>
          <w:marTop w:val="0"/>
          <w:marBottom w:val="0"/>
          <w:divBdr>
            <w:top w:val="none" w:sz="0" w:space="0" w:color="auto"/>
            <w:left w:val="none" w:sz="0" w:space="0" w:color="auto"/>
            <w:bottom w:val="none" w:sz="0" w:space="0" w:color="auto"/>
            <w:right w:val="none" w:sz="0" w:space="0" w:color="auto"/>
          </w:divBdr>
        </w:div>
        <w:div w:id="1764647110">
          <w:marLeft w:val="0"/>
          <w:marRight w:val="0"/>
          <w:marTop w:val="0"/>
          <w:marBottom w:val="0"/>
          <w:divBdr>
            <w:top w:val="none" w:sz="0" w:space="0" w:color="auto"/>
            <w:left w:val="none" w:sz="0" w:space="0" w:color="auto"/>
            <w:bottom w:val="none" w:sz="0" w:space="0" w:color="auto"/>
            <w:right w:val="none" w:sz="0" w:space="0" w:color="auto"/>
          </w:divBdr>
        </w:div>
        <w:div w:id="705325932">
          <w:marLeft w:val="0"/>
          <w:marRight w:val="0"/>
          <w:marTop w:val="0"/>
          <w:marBottom w:val="0"/>
          <w:divBdr>
            <w:top w:val="none" w:sz="0" w:space="0" w:color="auto"/>
            <w:left w:val="none" w:sz="0" w:space="0" w:color="auto"/>
            <w:bottom w:val="none" w:sz="0" w:space="0" w:color="auto"/>
            <w:right w:val="none" w:sz="0" w:space="0" w:color="auto"/>
          </w:divBdr>
        </w:div>
        <w:div w:id="689719273">
          <w:marLeft w:val="0"/>
          <w:marRight w:val="0"/>
          <w:marTop w:val="0"/>
          <w:marBottom w:val="0"/>
          <w:divBdr>
            <w:top w:val="none" w:sz="0" w:space="0" w:color="auto"/>
            <w:left w:val="none" w:sz="0" w:space="0" w:color="auto"/>
            <w:bottom w:val="none" w:sz="0" w:space="0" w:color="auto"/>
            <w:right w:val="none" w:sz="0" w:space="0" w:color="auto"/>
          </w:divBdr>
        </w:div>
        <w:div w:id="1712344866">
          <w:marLeft w:val="0"/>
          <w:marRight w:val="0"/>
          <w:marTop w:val="0"/>
          <w:marBottom w:val="0"/>
          <w:divBdr>
            <w:top w:val="none" w:sz="0" w:space="0" w:color="auto"/>
            <w:left w:val="none" w:sz="0" w:space="0" w:color="auto"/>
            <w:bottom w:val="none" w:sz="0" w:space="0" w:color="auto"/>
            <w:right w:val="none" w:sz="0" w:space="0" w:color="auto"/>
          </w:divBdr>
        </w:div>
        <w:div w:id="1654872854">
          <w:marLeft w:val="0"/>
          <w:marRight w:val="0"/>
          <w:marTop w:val="0"/>
          <w:marBottom w:val="0"/>
          <w:divBdr>
            <w:top w:val="none" w:sz="0" w:space="0" w:color="auto"/>
            <w:left w:val="none" w:sz="0" w:space="0" w:color="auto"/>
            <w:bottom w:val="none" w:sz="0" w:space="0" w:color="auto"/>
            <w:right w:val="none" w:sz="0" w:space="0" w:color="auto"/>
          </w:divBdr>
        </w:div>
        <w:div w:id="2006740709">
          <w:marLeft w:val="0"/>
          <w:marRight w:val="0"/>
          <w:marTop w:val="0"/>
          <w:marBottom w:val="0"/>
          <w:divBdr>
            <w:top w:val="none" w:sz="0" w:space="0" w:color="auto"/>
            <w:left w:val="none" w:sz="0" w:space="0" w:color="auto"/>
            <w:bottom w:val="none" w:sz="0" w:space="0" w:color="auto"/>
            <w:right w:val="none" w:sz="0" w:space="0" w:color="auto"/>
          </w:divBdr>
        </w:div>
        <w:div w:id="39090498">
          <w:marLeft w:val="0"/>
          <w:marRight w:val="0"/>
          <w:marTop w:val="0"/>
          <w:marBottom w:val="0"/>
          <w:divBdr>
            <w:top w:val="none" w:sz="0" w:space="0" w:color="auto"/>
            <w:left w:val="none" w:sz="0" w:space="0" w:color="auto"/>
            <w:bottom w:val="none" w:sz="0" w:space="0" w:color="auto"/>
            <w:right w:val="none" w:sz="0" w:space="0" w:color="auto"/>
          </w:divBdr>
        </w:div>
        <w:div w:id="2057005233">
          <w:marLeft w:val="0"/>
          <w:marRight w:val="0"/>
          <w:marTop w:val="0"/>
          <w:marBottom w:val="0"/>
          <w:divBdr>
            <w:top w:val="none" w:sz="0" w:space="0" w:color="auto"/>
            <w:left w:val="none" w:sz="0" w:space="0" w:color="auto"/>
            <w:bottom w:val="none" w:sz="0" w:space="0" w:color="auto"/>
            <w:right w:val="none" w:sz="0" w:space="0" w:color="auto"/>
          </w:divBdr>
        </w:div>
        <w:div w:id="142964896">
          <w:marLeft w:val="0"/>
          <w:marRight w:val="0"/>
          <w:marTop w:val="0"/>
          <w:marBottom w:val="0"/>
          <w:divBdr>
            <w:top w:val="none" w:sz="0" w:space="0" w:color="auto"/>
            <w:left w:val="none" w:sz="0" w:space="0" w:color="auto"/>
            <w:bottom w:val="none" w:sz="0" w:space="0" w:color="auto"/>
            <w:right w:val="none" w:sz="0" w:space="0" w:color="auto"/>
          </w:divBdr>
        </w:div>
        <w:div w:id="963652949">
          <w:marLeft w:val="0"/>
          <w:marRight w:val="0"/>
          <w:marTop w:val="0"/>
          <w:marBottom w:val="0"/>
          <w:divBdr>
            <w:top w:val="none" w:sz="0" w:space="0" w:color="auto"/>
            <w:left w:val="none" w:sz="0" w:space="0" w:color="auto"/>
            <w:bottom w:val="none" w:sz="0" w:space="0" w:color="auto"/>
            <w:right w:val="none" w:sz="0" w:space="0" w:color="auto"/>
          </w:divBdr>
        </w:div>
        <w:div w:id="1005784581">
          <w:marLeft w:val="0"/>
          <w:marRight w:val="0"/>
          <w:marTop w:val="0"/>
          <w:marBottom w:val="0"/>
          <w:divBdr>
            <w:top w:val="none" w:sz="0" w:space="0" w:color="auto"/>
            <w:left w:val="none" w:sz="0" w:space="0" w:color="auto"/>
            <w:bottom w:val="none" w:sz="0" w:space="0" w:color="auto"/>
            <w:right w:val="none" w:sz="0" w:space="0" w:color="auto"/>
          </w:divBdr>
        </w:div>
        <w:div w:id="1925185733">
          <w:marLeft w:val="0"/>
          <w:marRight w:val="0"/>
          <w:marTop w:val="0"/>
          <w:marBottom w:val="0"/>
          <w:divBdr>
            <w:top w:val="none" w:sz="0" w:space="0" w:color="auto"/>
            <w:left w:val="none" w:sz="0" w:space="0" w:color="auto"/>
            <w:bottom w:val="none" w:sz="0" w:space="0" w:color="auto"/>
            <w:right w:val="none" w:sz="0" w:space="0" w:color="auto"/>
          </w:divBdr>
        </w:div>
        <w:div w:id="309135874">
          <w:marLeft w:val="0"/>
          <w:marRight w:val="0"/>
          <w:marTop w:val="0"/>
          <w:marBottom w:val="0"/>
          <w:divBdr>
            <w:top w:val="none" w:sz="0" w:space="0" w:color="auto"/>
            <w:left w:val="none" w:sz="0" w:space="0" w:color="auto"/>
            <w:bottom w:val="none" w:sz="0" w:space="0" w:color="auto"/>
            <w:right w:val="none" w:sz="0" w:space="0" w:color="auto"/>
          </w:divBdr>
        </w:div>
        <w:div w:id="1965771496">
          <w:marLeft w:val="0"/>
          <w:marRight w:val="0"/>
          <w:marTop w:val="0"/>
          <w:marBottom w:val="0"/>
          <w:divBdr>
            <w:top w:val="none" w:sz="0" w:space="0" w:color="auto"/>
            <w:left w:val="none" w:sz="0" w:space="0" w:color="auto"/>
            <w:bottom w:val="none" w:sz="0" w:space="0" w:color="auto"/>
            <w:right w:val="none" w:sz="0" w:space="0" w:color="auto"/>
          </w:divBdr>
        </w:div>
        <w:div w:id="1270890887">
          <w:marLeft w:val="0"/>
          <w:marRight w:val="0"/>
          <w:marTop w:val="0"/>
          <w:marBottom w:val="0"/>
          <w:divBdr>
            <w:top w:val="none" w:sz="0" w:space="0" w:color="auto"/>
            <w:left w:val="none" w:sz="0" w:space="0" w:color="auto"/>
            <w:bottom w:val="none" w:sz="0" w:space="0" w:color="auto"/>
            <w:right w:val="none" w:sz="0" w:space="0" w:color="auto"/>
          </w:divBdr>
        </w:div>
        <w:div w:id="1683779187">
          <w:marLeft w:val="0"/>
          <w:marRight w:val="0"/>
          <w:marTop w:val="0"/>
          <w:marBottom w:val="0"/>
          <w:divBdr>
            <w:top w:val="none" w:sz="0" w:space="0" w:color="auto"/>
            <w:left w:val="none" w:sz="0" w:space="0" w:color="auto"/>
            <w:bottom w:val="none" w:sz="0" w:space="0" w:color="auto"/>
            <w:right w:val="none" w:sz="0" w:space="0" w:color="auto"/>
          </w:divBdr>
        </w:div>
        <w:div w:id="1378234758">
          <w:marLeft w:val="0"/>
          <w:marRight w:val="0"/>
          <w:marTop w:val="0"/>
          <w:marBottom w:val="0"/>
          <w:divBdr>
            <w:top w:val="none" w:sz="0" w:space="0" w:color="auto"/>
            <w:left w:val="none" w:sz="0" w:space="0" w:color="auto"/>
            <w:bottom w:val="none" w:sz="0" w:space="0" w:color="auto"/>
            <w:right w:val="none" w:sz="0" w:space="0" w:color="auto"/>
          </w:divBdr>
        </w:div>
        <w:div w:id="2001034400">
          <w:marLeft w:val="0"/>
          <w:marRight w:val="0"/>
          <w:marTop w:val="0"/>
          <w:marBottom w:val="0"/>
          <w:divBdr>
            <w:top w:val="none" w:sz="0" w:space="0" w:color="auto"/>
            <w:left w:val="none" w:sz="0" w:space="0" w:color="auto"/>
            <w:bottom w:val="none" w:sz="0" w:space="0" w:color="auto"/>
            <w:right w:val="none" w:sz="0" w:space="0" w:color="auto"/>
          </w:divBdr>
        </w:div>
        <w:div w:id="2033191690">
          <w:marLeft w:val="0"/>
          <w:marRight w:val="0"/>
          <w:marTop w:val="0"/>
          <w:marBottom w:val="0"/>
          <w:divBdr>
            <w:top w:val="none" w:sz="0" w:space="0" w:color="auto"/>
            <w:left w:val="none" w:sz="0" w:space="0" w:color="auto"/>
            <w:bottom w:val="none" w:sz="0" w:space="0" w:color="auto"/>
            <w:right w:val="none" w:sz="0" w:space="0" w:color="auto"/>
          </w:divBdr>
        </w:div>
        <w:div w:id="407846465">
          <w:marLeft w:val="0"/>
          <w:marRight w:val="0"/>
          <w:marTop w:val="0"/>
          <w:marBottom w:val="0"/>
          <w:divBdr>
            <w:top w:val="none" w:sz="0" w:space="0" w:color="auto"/>
            <w:left w:val="none" w:sz="0" w:space="0" w:color="auto"/>
            <w:bottom w:val="none" w:sz="0" w:space="0" w:color="auto"/>
            <w:right w:val="none" w:sz="0" w:space="0" w:color="auto"/>
          </w:divBdr>
        </w:div>
        <w:div w:id="1421296285">
          <w:marLeft w:val="0"/>
          <w:marRight w:val="0"/>
          <w:marTop w:val="0"/>
          <w:marBottom w:val="0"/>
          <w:divBdr>
            <w:top w:val="none" w:sz="0" w:space="0" w:color="auto"/>
            <w:left w:val="none" w:sz="0" w:space="0" w:color="auto"/>
            <w:bottom w:val="none" w:sz="0" w:space="0" w:color="auto"/>
            <w:right w:val="none" w:sz="0" w:space="0" w:color="auto"/>
          </w:divBdr>
        </w:div>
        <w:div w:id="789586487">
          <w:marLeft w:val="0"/>
          <w:marRight w:val="0"/>
          <w:marTop w:val="0"/>
          <w:marBottom w:val="0"/>
          <w:divBdr>
            <w:top w:val="none" w:sz="0" w:space="0" w:color="auto"/>
            <w:left w:val="none" w:sz="0" w:space="0" w:color="auto"/>
            <w:bottom w:val="none" w:sz="0" w:space="0" w:color="auto"/>
            <w:right w:val="none" w:sz="0" w:space="0" w:color="auto"/>
          </w:divBdr>
        </w:div>
        <w:div w:id="908881748">
          <w:marLeft w:val="0"/>
          <w:marRight w:val="0"/>
          <w:marTop w:val="0"/>
          <w:marBottom w:val="0"/>
          <w:divBdr>
            <w:top w:val="none" w:sz="0" w:space="0" w:color="auto"/>
            <w:left w:val="none" w:sz="0" w:space="0" w:color="auto"/>
            <w:bottom w:val="none" w:sz="0" w:space="0" w:color="auto"/>
            <w:right w:val="none" w:sz="0" w:space="0" w:color="auto"/>
          </w:divBdr>
        </w:div>
        <w:div w:id="269508435">
          <w:marLeft w:val="0"/>
          <w:marRight w:val="0"/>
          <w:marTop w:val="0"/>
          <w:marBottom w:val="0"/>
          <w:divBdr>
            <w:top w:val="none" w:sz="0" w:space="0" w:color="auto"/>
            <w:left w:val="none" w:sz="0" w:space="0" w:color="auto"/>
            <w:bottom w:val="none" w:sz="0" w:space="0" w:color="auto"/>
            <w:right w:val="none" w:sz="0" w:space="0" w:color="auto"/>
          </w:divBdr>
        </w:div>
        <w:div w:id="147132713">
          <w:marLeft w:val="0"/>
          <w:marRight w:val="0"/>
          <w:marTop w:val="0"/>
          <w:marBottom w:val="0"/>
          <w:divBdr>
            <w:top w:val="none" w:sz="0" w:space="0" w:color="auto"/>
            <w:left w:val="none" w:sz="0" w:space="0" w:color="auto"/>
            <w:bottom w:val="none" w:sz="0" w:space="0" w:color="auto"/>
            <w:right w:val="none" w:sz="0" w:space="0" w:color="auto"/>
          </w:divBdr>
        </w:div>
        <w:div w:id="1643074386">
          <w:marLeft w:val="0"/>
          <w:marRight w:val="0"/>
          <w:marTop w:val="0"/>
          <w:marBottom w:val="0"/>
          <w:divBdr>
            <w:top w:val="none" w:sz="0" w:space="0" w:color="auto"/>
            <w:left w:val="none" w:sz="0" w:space="0" w:color="auto"/>
            <w:bottom w:val="none" w:sz="0" w:space="0" w:color="auto"/>
            <w:right w:val="none" w:sz="0" w:space="0" w:color="auto"/>
          </w:divBdr>
        </w:div>
        <w:div w:id="2126650184">
          <w:marLeft w:val="0"/>
          <w:marRight w:val="0"/>
          <w:marTop w:val="0"/>
          <w:marBottom w:val="0"/>
          <w:divBdr>
            <w:top w:val="none" w:sz="0" w:space="0" w:color="auto"/>
            <w:left w:val="none" w:sz="0" w:space="0" w:color="auto"/>
            <w:bottom w:val="none" w:sz="0" w:space="0" w:color="auto"/>
            <w:right w:val="none" w:sz="0" w:space="0" w:color="auto"/>
          </w:divBdr>
        </w:div>
        <w:div w:id="430319492">
          <w:marLeft w:val="0"/>
          <w:marRight w:val="0"/>
          <w:marTop w:val="0"/>
          <w:marBottom w:val="0"/>
          <w:divBdr>
            <w:top w:val="none" w:sz="0" w:space="0" w:color="auto"/>
            <w:left w:val="none" w:sz="0" w:space="0" w:color="auto"/>
            <w:bottom w:val="none" w:sz="0" w:space="0" w:color="auto"/>
            <w:right w:val="none" w:sz="0" w:space="0" w:color="auto"/>
          </w:divBdr>
        </w:div>
        <w:div w:id="1972442737">
          <w:marLeft w:val="0"/>
          <w:marRight w:val="0"/>
          <w:marTop w:val="0"/>
          <w:marBottom w:val="0"/>
          <w:divBdr>
            <w:top w:val="none" w:sz="0" w:space="0" w:color="auto"/>
            <w:left w:val="none" w:sz="0" w:space="0" w:color="auto"/>
            <w:bottom w:val="none" w:sz="0" w:space="0" w:color="auto"/>
            <w:right w:val="none" w:sz="0" w:space="0" w:color="auto"/>
          </w:divBdr>
        </w:div>
        <w:div w:id="182867774">
          <w:marLeft w:val="0"/>
          <w:marRight w:val="0"/>
          <w:marTop w:val="0"/>
          <w:marBottom w:val="0"/>
          <w:divBdr>
            <w:top w:val="none" w:sz="0" w:space="0" w:color="auto"/>
            <w:left w:val="none" w:sz="0" w:space="0" w:color="auto"/>
            <w:bottom w:val="none" w:sz="0" w:space="0" w:color="auto"/>
            <w:right w:val="none" w:sz="0" w:space="0" w:color="auto"/>
          </w:divBdr>
        </w:div>
        <w:div w:id="165288796">
          <w:marLeft w:val="0"/>
          <w:marRight w:val="0"/>
          <w:marTop w:val="0"/>
          <w:marBottom w:val="0"/>
          <w:divBdr>
            <w:top w:val="none" w:sz="0" w:space="0" w:color="auto"/>
            <w:left w:val="none" w:sz="0" w:space="0" w:color="auto"/>
            <w:bottom w:val="none" w:sz="0" w:space="0" w:color="auto"/>
            <w:right w:val="none" w:sz="0" w:space="0" w:color="auto"/>
          </w:divBdr>
        </w:div>
        <w:div w:id="476840339">
          <w:marLeft w:val="0"/>
          <w:marRight w:val="0"/>
          <w:marTop w:val="0"/>
          <w:marBottom w:val="0"/>
          <w:divBdr>
            <w:top w:val="none" w:sz="0" w:space="0" w:color="auto"/>
            <w:left w:val="none" w:sz="0" w:space="0" w:color="auto"/>
            <w:bottom w:val="none" w:sz="0" w:space="0" w:color="auto"/>
            <w:right w:val="none" w:sz="0" w:space="0" w:color="auto"/>
          </w:divBdr>
        </w:div>
        <w:div w:id="1947344048">
          <w:marLeft w:val="0"/>
          <w:marRight w:val="0"/>
          <w:marTop w:val="0"/>
          <w:marBottom w:val="0"/>
          <w:divBdr>
            <w:top w:val="none" w:sz="0" w:space="0" w:color="auto"/>
            <w:left w:val="none" w:sz="0" w:space="0" w:color="auto"/>
            <w:bottom w:val="none" w:sz="0" w:space="0" w:color="auto"/>
            <w:right w:val="none" w:sz="0" w:space="0" w:color="auto"/>
          </w:divBdr>
        </w:div>
        <w:div w:id="315765203">
          <w:marLeft w:val="0"/>
          <w:marRight w:val="0"/>
          <w:marTop w:val="0"/>
          <w:marBottom w:val="0"/>
          <w:divBdr>
            <w:top w:val="none" w:sz="0" w:space="0" w:color="auto"/>
            <w:left w:val="none" w:sz="0" w:space="0" w:color="auto"/>
            <w:bottom w:val="none" w:sz="0" w:space="0" w:color="auto"/>
            <w:right w:val="none" w:sz="0" w:space="0" w:color="auto"/>
          </w:divBdr>
        </w:div>
        <w:div w:id="2102289898">
          <w:marLeft w:val="0"/>
          <w:marRight w:val="0"/>
          <w:marTop w:val="0"/>
          <w:marBottom w:val="0"/>
          <w:divBdr>
            <w:top w:val="none" w:sz="0" w:space="0" w:color="auto"/>
            <w:left w:val="none" w:sz="0" w:space="0" w:color="auto"/>
            <w:bottom w:val="none" w:sz="0" w:space="0" w:color="auto"/>
            <w:right w:val="none" w:sz="0" w:space="0" w:color="auto"/>
          </w:divBdr>
        </w:div>
        <w:div w:id="1966159689">
          <w:marLeft w:val="0"/>
          <w:marRight w:val="0"/>
          <w:marTop w:val="0"/>
          <w:marBottom w:val="0"/>
          <w:divBdr>
            <w:top w:val="none" w:sz="0" w:space="0" w:color="auto"/>
            <w:left w:val="none" w:sz="0" w:space="0" w:color="auto"/>
            <w:bottom w:val="none" w:sz="0" w:space="0" w:color="auto"/>
            <w:right w:val="none" w:sz="0" w:space="0" w:color="auto"/>
          </w:divBdr>
        </w:div>
        <w:div w:id="354696440">
          <w:marLeft w:val="0"/>
          <w:marRight w:val="0"/>
          <w:marTop w:val="0"/>
          <w:marBottom w:val="0"/>
          <w:divBdr>
            <w:top w:val="none" w:sz="0" w:space="0" w:color="auto"/>
            <w:left w:val="none" w:sz="0" w:space="0" w:color="auto"/>
            <w:bottom w:val="none" w:sz="0" w:space="0" w:color="auto"/>
            <w:right w:val="none" w:sz="0" w:space="0" w:color="auto"/>
          </w:divBdr>
        </w:div>
        <w:div w:id="221870940">
          <w:marLeft w:val="0"/>
          <w:marRight w:val="0"/>
          <w:marTop w:val="0"/>
          <w:marBottom w:val="0"/>
          <w:divBdr>
            <w:top w:val="none" w:sz="0" w:space="0" w:color="auto"/>
            <w:left w:val="none" w:sz="0" w:space="0" w:color="auto"/>
            <w:bottom w:val="none" w:sz="0" w:space="0" w:color="auto"/>
            <w:right w:val="none" w:sz="0" w:space="0" w:color="auto"/>
          </w:divBdr>
        </w:div>
        <w:div w:id="632563997">
          <w:marLeft w:val="0"/>
          <w:marRight w:val="0"/>
          <w:marTop w:val="0"/>
          <w:marBottom w:val="0"/>
          <w:divBdr>
            <w:top w:val="none" w:sz="0" w:space="0" w:color="auto"/>
            <w:left w:val="none" w:sz="0" w:space="0" w:color="auto"/>
            <w:bottom w:val="none" w:sz="0" w:space="0" w:color="auto"/>
            <w:right w:val="none" w:sz="0" w:space="0" w:color="auto"/>
          </w:divBdr>
        </w:div>
        <w:div w:id="1349864959">
          <w:marLeft w:val="0"/>
          <w:marRight w:val="0"/>
          <w:marTop w:val="0"/>
          <w:marBottom w:val="0"/>
          <w:divBdr>
            <w:top w:val="none" w:sz="0" w:space="0" w:color="auto"/>
            <w:left w:val="none" w:sz="0" w:space="0" w:color="auto"/>
            <w:bottom w:val="none" w:sz="0" w:space="0" w:color="auto"/>
            <w:right w:val="none" w:sz="0" w:space="0" w:color="auto"/>
          </w:divBdr>
        </w:div>
        <w:div w:id="1474712627">
          <w:marLeft w:val="0"/>
          <w:marRight w:val="0"/>
          <w:marTop w:val="0"/>
          <w:marBottom w:val="0"/>
          <w:divBdr>
            <w:top w:val="none" w:sz="0" w:space="0" w:color="auto"/>
            <w:left w:val="none" w:sz="0" w:space="0" w:color="auto"/>
            <w:bottom w:val="none" w:sz="0" w:space="0" w:color="auto"/>
            <w:right w:val="none" w:sz="0" w:space="0" w:color="auto"/>
          </w:divBdr>
        </w:div>
        <w:div w:id="1413891050">
          <w:marLeft w:val="0"/>
          <w:marRight w:val="0"/>
          <w:marTop w:val="0"/>
          <w:marBottom w:val="0"/>
          <w:divBdr>
            <w:top w:val="none" w:sz="0" w:space="0" w:color="auto"/>
            <w:left w:val="none" w:sz="0" w:space="0" w:color="auto"/>
            <w:bottom w:val="none" w:sz="0" w:space="0" w:color="auto"/>
            <w:right w:val="none" w:sz="0" w:space="0" w:color="auto"/>
          </w:divBdr>
        </w:div>
        <w:div w:id="1915430068">
          <w:marLeft w:val="0"/>
          <w:marRight w:val="0"/>
          <w:marTop w:val="0"/>
          <w:marBottom w:val="0"/>
          <w:divBdr>
            <w:top w:val="none" w:sz="0" w:space="0" w:color="auto"/>
            <w:left w:val="none" w:sz="0" w:space="0" w:color="auto"/>
            <w:bottom w:val="none" w:sz="0" w:space="0" w:color="auto"/>
            <w:right w:val="none" w:sz="0" w:space="0" w:color="auto"/>
          </w:divBdr>
        </w:div>
        <w:div w:id="756096513">
          <w:marLeft w:val="0"/>
          <w:marRight w:val="0"/>
          <w:marTop w:val="0"/>
          <w:marBottom w:val="0"/>
          <w:divBdr>
            <w:top w:val="none" w:sz="0" w:space="0" w:color="auto"/>
            <w:left w:val="none" w:sz="0" w:space="0" w:color="auto"/>
            <w:bottom w:val="none" w:sz="0" w:space="0" w:color="auto"/>
            <w:right w:val="none" w:sz="0" w:space="0" w:color="auto"/>
          </w:divBdr>
        </w:div>
        <w:div w:id="464811703">
          <w:marLeft w:val="0"/>
          <w:marRight w:val="0"/>
          <w:marTop w:val="0"/>
          <w:marBottom w:val="0"/>
          <w:divBdr>
            <w:top w:val="none" w:sz="0" w:space="0" w:color="auto"/>
            <w:left w:val="none" w:sz="0" w:space="0" w:color="auto"/>
            <w:bottom w:val="none" w:sz="0" w:space="0" w:color="auto"/>
            <w:right w:val="none" w:sz="0" w:space="0" w:color="auto"/>
          </w:divBdr>
        </w:div>
        <w:div w:id="1722510020">
          <w:marLeft w:val="0"/>
          <w:marRight w:val="0"/>
          <w:marTop w:val="0"/>
          <w:marBottom w:val="0"/>
          <w:divBdr>
            <w:top w:val="none" w:sz="0" w:space="0" w:color="auto"/>
            <w:left w:val="none" w:sz="0" w:space="0" w:color="auto"/>
            <w:bottom w:val="none" w:sz="0" w:space="0" w:color="auto"/>
            <w:right w:val="none" w:sz="0" w:space="0" w:color="auto"/>
          </w:divBdr>
        </w:div>
        <w:div w:id="154107189">
          <w:marLeft w:val="0"/>
          <w:marRight w:val="0"/>
          <w:marTop w:val="0"/>
          <w:marBottom w:val="0"/>
          <w:divBdr>
            <w:top w:val="none" w:sz="0" w:space="0" w:color="auto"/>
            <w:left w:val="none" w:sz="0" w:space="0" w:color="auto"/>
            <w:bottom w:val="none" w:sz="0" w:space="0" w:color="auto"/>
            <w:right w:val="none" w:sz="0" w:space="0" w:color="auto"/>
          </w:divBdr>
        </w:div>
        <w:div w:id="65029710">
          <w:marLeft w:val="0"/>
          <w:marRight w:val="0"/>
          <w:marTop w:val="0"/>
          <w:marBottom w:val="0"/>
          <w:divBdr>
            <w:top w:val="none" w:sz="0" w:space="0" w:color="auto"/>
            <w:left w:val="none" w:sz="0" w:space="0" w:color="auto"/>
            <w:bottom w:val="none" w:sz="0" w:space="0" w:color="auto"/>
            <w:right w:val="none" w:sz="0" w:space="0" w:color="auto"/>
          </w:divBdr>
        </w:div>
        <w:div w:id="895705436">
          <w:marLeft w:val="0"/>
          <w:marRight w:val="0"/>
          <w:marTop w:val="0"/>
          <w:marBottom w:val="0"/>
          <w:divBdr>
            <w:top w:val="none" w:sz="0" w:space="0" w:color="auto"/>
            <w:left w:val="none" w:sz="0" w:space="0" w:color="auto"/>
            <w:bottom w:val="none" w:sz="0" w:space="0" w:color="auto"/>
            <w:right w:val="none" w:sz="0" w:space="0" w:color="auto"/>
          </w:divBdr>
        </w:div>
        <w:div w:id="578948394">
          <w:marLeft w:val="0"/>
          <w:marRight w:val="0"/>
          <w:marTop w:val="0"/>
          <w:marBottom w:val="0"/>
          <w:divBdr>
            <w:top w:val="none" w:sz="0" w:space="0" w:color="auto"/>
            <w:left w:val="none" w:sz="0" w:space="0" w:color="auto"/>
            <w:bottom w:val="none" w:sz="0" w:space="0" w:color="auto"/>
            <w:right w:val="none" w:sz="0" w:space="0" w:color="auto"/>
          </w:divBdr>
        </w:div>
        <w:div w:id="396241926">
          <w:marLeft w:val="0"/>
          <w:marRight w:val="0"/>
          <w:marTop w:val="0"/>
          <w:marBottom w:val="0"/>
          <w:divBdr>
            <w:top w:val="none" w:sz="0" w:space="0" w:color="auto"/>
            <w:left w:val="none" w:sz="0" w:space="0" w:color="auto"/>
            <w:bottom w:val="none" w:sz="0" w:space="0" w:color="auto"/>
            <w:right w:val="none" w:sz="0" w:space="0" w:color="auto"/>
          </w:divBdr>
        </w:div>
        <w:div w:id="170335674">
          <w:marLeft w:val="0"/>
          <w:marRight w:val="0"/>
          <w:marTop w:val="0"/>
          <w:marBottom w:val="0"/>
          <w:divBdr>
            <w:top w:val="none" w:sz="0" w:space="0" w:color="auto"/>
            <w:left w:val="none" w:sz="0" w:space="0" w:color="auto"/>
            <w:bottom w:val="none" w:sz="0" w:space="0" w:color="auto"/>
            <w:right w:val="none" w:sz="0" w:space="0" w:color="auto"/>
          </w:divBdr>
        </w:div>
        <w:div w:id="68818432">
          <w:marLeft w:val="0"/>
          <w:marRight w:val="0"/>
          <w:marTop w:val="0"/>
          <w:marBottom w:val="0"/>
          <w:divBdr>
            <w:top w:val="none" w:sz="0" w:space="0" w:color="auto"/>
            <w:left w:val="none" w:sz="0" w:space="0" w:color="auto"/>
            <w:bottom w:val="none" w:sz="0" w:space="0" w:color="auto"/>
            <w:right w:val="none" w:sz="0" w:space="0" w:color="auto"/>
          </w:divBdr>
        </w:div>
        <w:div w:id="377172625">
          <w:marLeft w:val="0"/>
          <w:marRight w:val="0"/>
          <w:marTop w:val="0"/>
          <w:marBottom w:val="0"/>
          <w:divBdr>
            <w:top w:val="none" w:sz="0" w:space="0" w:color="auto"/>
            <w:left w:val="none" w:sz="0" w:space="0" w:color="auto"/>
            <w:bottom w:val="none" w:sz="0" w:space="0" w:color="auto"/>
            <w:right w:val="none" w:sz="0" w:space="0" w:color="auto"/>
          </w:divBdr>
        </w:div>
        <w:div w:id="166407946">
          <w:marLeft w:val="0"/>
          <w:marRight w:val="0"/>
          <w:marTop w:val="0"/>
          <w:marBottom w:val="0"/>
          <w:divBdr>
            <w:top w:val="none" w:sz="0" w:space="0" w:color="auto"/>
            <w:left w:val="none" w:sz="0" w:space="0" w:color="auto"/>
            <w:bottom w:val="none" w:sz="0" w:space="0" w:color="auto"/>
            <w:right w:val="none" w:sz="0" w:space="0" w:color="auto"/>
          </w:divBdr>
        </w:div>
        <w:div w:id="800881915">
          <w:marLeft w:val="0"/>
          <w:marRight w:val="0"/>
          <w:marTop w:val="0"/>
          <w:marBottom w:val="0"/>
          <w:divBdr>
            <w:top w:val="none" w:sz="0" w:space="0" w:color="auto"/>
            <w:left w:val="none" w:sz="0" w:space="0" w:color="auto"/>
            <w:bottom w:val="none" w:sz="0" w:space="0" w:color="auto"/>
            <w:right w:val="none" w:sz="0" w:space="0" w:color="auto"/>
          </w:divBdr>
        </w:div>
        <w:div w:id="1326320547">
          <w:marLeft w:val="0"/>
          <w:marRight w:val="0"/>
          <w:marTop w:val="0"/>
          <w:marBottom w:val="0"/>
          <w:divBdr>
            <w:top w:val="none" w:sz="0" w:space="0" w:color="auto"/>
            <w:left w:val="none" w:sz="0" w:space="0" w:color="auto"/>
            <w:bottom w:val="none" w:sz="0" w:space="0" w:color="auto"/>
            <w:right w:val="none" w:sz="0" w:space="0" w:color="auto"/>
          </w:divBdr>
        </w:div>
        <w:div w:id="179321367">
          <w:marLeft w:val="0"/>
          <w:marRight w:val="0"/>
          <w:marTop w:val="0"/>
          <w:marBottom w:val="0"/>
          <w:divBdr>
            <w:top w:val="none" w:sz="0" w:space="0" w:color="auto"/>
            <w:left w:val="none" w:sz="0" w:space="0" w:color="auto"/>
            <w:bottom w:val="none" w:sz="0" w:space="0" w:color="auto"/>
            <w:right w:val="none" w:sz="0" w:space="0" w:color="auto"/>
          </w:divBdr>
        </w:div>
        <w:div w:id="499006134">
          <w:marLeft w:val="0"/>
          <w:marRight w:val="0"/>
          <w:marTop w:val="0"/>
          <w:marBottom w:val="0"/>
          <w:divBdr>
            <w:top w:val="none" w:sz="0" w:space="0" w:color="auto"/>
            <w:left w:val="none" w:sz="0" w:space="0" w:color="auto"/>
            <w:bottom w:val="none" w:sz="0" w:space="0" w:color="auto"/>
            <w:right w:val="none" w:sz="0" w:space="0" w:color="auto"/>
          </w:divBdr>
        </w:div>
        <w:div w:id="1886135516">
          <w:marLeft w:val="0"/>
          <w:marRight w:val="0"/>
          <w:marTop w:val="0"/>
          <w:marBottom w:val="0"/>
          <w:divBdr>
            <w:top w:val="none" w:sz="0" w:space="0" w:color="auto"/>
            <w:left w:val="none" w:sz="0" w:space="0" w:color="auto"/>
            <w:bottom w:val="none" w:sz="0" w:space="0" w:color="auto"/>
            <w:right w:val="none" w:sz="0" w:space="0" w:color="auto"/>
          </w:divBdr>
        </w:div>
        <w:div w:id="780686588">
          <w:marLeft w:val="0"/>
          <w:marRight w:val="0"/>
          <w:marTop w:val="0"/>
          <w:marBottom w:val="0"/>
          <w:divBdr>
            <w:top w:val="none" w:sz="0" w:space="0" w:color="auto"/>
            <w:left w:val="none" w:sz="0" w:space="0" w:color="auto"/>
            <w:bottom w:val="none" w:sz="0" w:space="0" w:color="auto"/>
            <w:right w:val="none" w:sz="0" w:space="0" w:color="auto"/>
          </w:divBdr>
        </w:div>
        <w:div w:id="1659647317">
          <w:marLeft w:val="0"/>
          <w:marRight w:val="0"/>
          <w:marTop w:val="0"/>
          <w:marBottom w:val="0"/>
          <w:divBdr>
            <w:top w:val="none" w:sz="0" w:space="0" w:color="auto"/>
            <w:left w:val="none" w:sz="0" w:space="0" w:color="auto"/>
            <w:bottom w:val="none" w:sz="0" w:space="0" w:color="auto"/>
            <w:right w:val="none" w:sz="0" w:space="0" w:color="auto"/>
          </w:divBdr>
        </w:div>
        <w:div w:id="611935436">
          <w:marLeft w:val="0"/>
          <w:marRight w:val="0"/>
          <w:marTop w:val="0"/>
          <w:marBottom w:val="0"/>
          <w:divBdr>
            <w:top w:val="none" w:sz="0" w:space="0" w:color="auto"/>
            <w:left w:val="none" w:sz="0" w:space="0" w:color="auto"/>
            <w:bottom w:val="none" w:sz="0" w:space="0" w:color="auto"/>
            <w:right w:val="none" w:sz="0" w:space="0" w:color="auto"/>
          </w:divBdr>
        </w:div>
        <w:div w:id="441844237">
          <w:marLeft w:val="0"/>
          <w:marRight w:val="0"/>
          <w:marTop w:val="0"/>
          <w:marBottom w:val="0"/>
          <w:divBdr>
            <w:top w:val="none" w:sz="0" w:space="0" w:color="auto"/>
            <w:left w:val="none" w:sz="0" w:space="0" w:color="auto"/>
            <w:bottom w:val="none" w:sz="0" w:space="0" w:color="auto"/>
            <w:right w:val="none" w:sz="0" w:space="0" w:color="auto"/>
          </w:divBdr>
        </w:div>
        <w:div w:id="1058748909">
          <w:marLeft w:val="0"/>
          <w:marRight w:val="0"/>
          <w:marTop w:val="0"/>
          <w:marBottom w:val="0"/>
          <w:divBdr>
            <w:top w:val="none" w:sz="0" w:space="0" w:color="auto"/>
            <w:left w:val="none" w:sz="0" w:space="0" w:color="auto"/>
            <w:bottom w:val="none" w:sz="0" w:space="0" w:color="auto"/>
            <w:right w:val="none" w:sz="0" w:space="0" w:color="auto"/>
          </w:divBdr>
        </w:div>
        <w:div w:id="1530069971">
          <w:marLeft w:val="0"/>
          <w:marRight w:val="0"/>
          <w:marTop w:val="0"/>
          <w:marBottom w:val="0"/>
          <w:divBdr>
            <w:top w:val="none" w:sz="0" w:space="0" w:color="auto"/>
            <w:left w:val="none" w:sz="0" w:space="0" w:color="auto"/>
            <w:bottom w:val="none" w:sz="0" w:space="0" w:color="auto"/>
            <w:right w:val="none" w:sz="0" w:space="0" w:color="auto"/>
          </w:divBdr>
        </w:div>
        <w:div w:id="1302924334">
          <w:marLeft w:val="0"/>
          <w:marRight w:val="0"/>
          <w:marTop w:val="0"/>
          <w:marBottom w:val="0"/>
          <w:divBdr>
            <w:top w:val="none" w:sz="0" w:space="0" w:color="auto"/>
            <w:left w:val="none" w:sz="0" w:space="0" w:color="auto"/>
            <w:bottom w:val="none" w:sz="0" w:space="0" w:color="auto"/>
            <w:right w:val="none" w:sz="0" w:space="0" w:color="auto"/>
          </w:divBdr>
        </w:div>
        <w:div w:id="1144010421">
          <w:marLeft w:val="0"/>
          <w:marRight w:val="0"/>
          <w:marTop w:val="0"/>
          <w:marBottom w:val="0"/>
          <w:divBdr>
            <w:top w:val="none" w:sz="0" w:space="0" w:color="auto"/>
            <w:left w:val="none" w:sz="0" w:space="0" w:color="auto"/>
            <w:bottom w:val="none" w:sz="0" w:space="0" w:color="auto"/>
            <w:right w:val="none" w:sz="0" w:space="0" w:color="auto"/>
          </w:divBdr>
        </w:div>
        <w:div w:id="1605843451">
          <w:marLeft w:val="0"/>
          <w:marRight w:val="0"/>
          <w:marTop w:val="0"/>
          <w:marBottom w:val="0"/>
          <w:divBdr>
            <w:top w:val="none" w:sz="0" w:space="0" w:color="auto"/>
            <w:left w:val="none" w:sz="0" w:space="0" w:color="auto"/>
            <w:bottom w:val="none" w:sz="0" w:space="0" w:color="auto"/>
            <w:right w:val="none" w:sz="0" w:space="0" w:color="auto"/>
          </w:divBdr>
        </w:div>
        <w:div w:id="1554194966">
          <w:marLeft w:val="0"/>
          <w:marRight w:val="0"/>
          <w:marTop w:val="0"/>
          <w:marBottom w:val="0"/>
          <w:divBdr>
            <w:top w:val="none" w:sz="0" w:space="0" w:color="auto"/>
            <w:left w:val="none" w:sz="0" w:space="0" w:color="auto"/>
            <w:bottom w:val="none" w:sz="0" w:space="0" w:color="auto"/>
            <w:right w:val="none" w:sz="0" w:space="0" w:color="auto"/>
          </w:divBdr>
        </w:div>
        <w:div w:id="724720520">
          <w:marLeft w:val="0"/>
          <w:marRight w:val="0"/>
          <w:marTop w:val="0"/>
          <w:marBottom w:val="0"/>
          <w:divBdr>
            <w:top w:val="none" w:sz="0" w:space="0" w:color="auto"/>
            <w:left w:val="none" w:sz="0" w:space="0" w:color="auto"/>
            <w:bottom w:val="none" w:sz="0" w:space="0" w:color="auto"/>
            <w:right w:val="none" w:sz="0" w:space="0" w:color="auto"/>
          </w:divBdr>
        </w:div>
        <w:div w:id="443689653">
          <w:marLeft w:val="0"/>
          <w:marRight w:val="0"/>
          <w:marTop w:val="0"/>
          <w:marBottom w:val="0"/>
          <w:divBdr>
            <w:top w:val="none" w:sz="0" w:space="0" w:color="auto"/>
            <w:left w:val="none" w:sz="0" w:space="0" w:color="auto"/>
            <w:bottom w:val="none" w:sz="0" w:space="0" w:color="auto"/>
            <w:right w:val="none" w:sz="0" w:space="0" w:color="auto"/>
          </w:divBdr>
        </w:div>
        <w:div w:id="89930337">
          <w:marLeft w:val="0"/>
          <w:marRight w:val="0"/>
          <w:marTop w:val="0"/>
          <w:marBottom w:val="0"/>
          <w:divBdr>
            <w:top w:val="none" w:sz="0" w:space="0" w:color="auto"/>
            <w:left w:val="none" w:sz="0" w:space="0" w:color="auto"/>
            <w:bottom w:val="none" w:sz="0" w:space="0" w:color="auto"/>
            <w:right w:val="none" w:sz="0" w:space="0" w:color="auto"/>
          </w:divBdr>
        </w:div>
        <w:div w:id="806163103">
          <w:marLeft w:val="0"/>
          <w:marRight w:val="0"/>
          <w:marTop w:val="0"/>
          <w:marBottom w:val="0"/>
          <w:divBdr>
            <w:top w:val="none" w:sz="0" w:space="0" w:color="auto"/>
            <w:left w:val="none" w:sz="0" w:space="0" w:color="auto"/>
            <w:bottom w:val="none" w:sz="0" w:space="0" w:color="auto"/>
            <w:right w:val="none" w:sz="0" w:space="0" w:color="auto"/>
          </w:divBdr>
        </w:div>
        <w:div w:id="1521317521">
          <w:marLeft w:val="0"/>
          <w:marRight w:val="0"/>
          <w:marTop w:val="0"/>
          <w:marBottom w:val="0"/>
          <w:divBdr>
            <w:top w:val="none" w:sz="0" w:space="0" w:color="auto"/>
            <w:left w:val="none" w:sz="0" w:space="0" w:color="auto"/>
            <w:bottom w:val="none" w:sz="0" w:space="0" w:color="auto"/>
            <w:right w:val="none" w:sz="0" w:space="0" w:color="auto"/>
          </w:divBdr>
        </w:div>
        <w:div w:id="1390492322">
          <w:marLeft w:val="0"/>
          <w:marRight w:val="0"/>
          <w:marTop w:val="0"/>
          <w:marBottom w:val="0"/>
          <w:divBdr>
            <w:top w:val="none" w:sz="0" w:space="0" w:color="auto"/>
            <w:left w:val="none" w:sz="0" w:space="0" w:color="auto"/>
            <w:bottom w:val="none" w:sz="0" w:space="0" w:color="auto"/>
            <w:right w:val="none" w:sz="0" w:space="0" w:color="auto"/>
          </w:divBdr>
        </w:div>
        <w:div w:id="1997952619">
          <w:marLeft w:val="0"/>
          <w:marRight w:val="0"/>
          <w:marTop w:val="0"/>
          <w:marBottom w:val="0"/>
          <w:divBdr>
            <w:top w:val="none" w:sz="0" w:space="0" w:color="auto"/>
            <w:left w:val="none" w:sz="0" w:space="0" w:color="auto"/>
            <w:bottom w:val="none" w:sz="0" w:space="0" w:color="auto"/>
            <w:right w:val="none" w:sz="0" w:space="0" w:color="auto"/>
          </w:divBdr>
        </w:div>
        <w:div w:id="1446731827">
          <w:marLeft w:val="0"/>
          <w:marRight w:val="0"/>
          <w:marTop w:val="0"/>
          <w:marBottom w:val="0"/>
          <w:divBdr>
            <w:top w:val="none" w:sz="0" w:space="0" w:color="auto"/>
            <w:left w:val="none" w:sz="0" w:space="0" w:color="auto"/>
            <w:bottom w:val="none" w:sz="0" w:space="0" w:color="auto"/>
            <w:right w:val="none" w:sz="0" w:space="0" w:color="auto"/>
          </w:divBdr>
        </w:div>
        <w:div w:id="607082192">
          <w:marLeft w:val="0"/>
          <w:marRight w:val="0"/>
          <w:marTop w:val="0"/>
          <w:marBottom w:val="0"/>
          <w:divBdr>
            <w:top w:val="none" w:sz="0" w:space="0" w:color="auto"/>
            <w:left w:val="none" w:sz="0" w:space="0" w:color="auto"/>
            <w:bottom w:val="none" w:sz="0" w:space="0" w:color="auto"/>
            <w:right w:val="none" w:sz="0" w:space="0" w:color="auto"/>
          </w:divBdr>
        </w:div>
        <w:div w:id="2143571216">
          <w:marLeft w:val="0"/>
          <w:marRight w:val="0"/>
          <w:marTop w:val="0"/>
          <w:marBottom w:val="0"/>
          <w:divBdr>
            <w:top w:val="none" w:sz="0" w:space="0" w:color="auto"/>
            <w:left w:val="none" w:sz="0" w:space="0" w:color="auto"/>
            <w:bottom w:val="none" w:sz="0" w:space="0" w:color="auto"/>
            <w:right w:val="none" w:sz="0" w:space="0" w:color="auto"/>
          </w:divBdr>
        </w:div>
        <w:div w:id="1833450361">
          <w:marLeft w:val="0"/>
          <w:marRight w:val="0"/>
          <w:marTop w:val="0"/>
          <w:marBottom w:val="0"/>
          <w:divBdr>
            <w:top w:val="none" w:sz="0" w:space="0" w:color="auto"/>
            <w:left w:val="none" w:sz="0" w:space="0" w:color="auto"/>
            <w:bottom w:val="none" w:sz="0" w:space="0" w:color="auto"/>
            <w:right w:val="none" w:sz="0" w:space="0" w:color="auto"/>
          </w:divBdr>
        </w:div>
        <w:div w:id="923226587">
          <w:marLeft w:val="0"/>
          <w:marRight w:val="0"/>
          <w:marTop w:val="0"/>
          <w:marBottom w:val="0"/>
          <w:divBdr>
            <w:top w:val="none" w:sz="0" w:space="0" w:color="auto"/>
            <w:left w:val="none" w:sz="0" w:space="0" w:color="auto"/>
            <w:bottom w:val="none" w:sz="0" w:space="0" w:color="auto"/>
            <w:right w:val="none" w:sz="0" w:space="0" w:color="auto"/>
          </w:divBdr>
        </w:div>
        <w:div w:id="1473595342">
          <w:marLeft w:val="0"/>
          <w:marRight w:val="0"/>
          <w:marTop w:val="0"/>
          <w:marBottom w:val="0"/>
          <w:divBdr>
            <w:top w:val="none" w:sz="0" w:space="0" w:color="auto"/>
            <w:left w:val="none" w:sz="0" w:space="0" w:color="auto"/>
            <w:bottom w:val="none" w:sz="0" w:space="0" w:color="auto"/>
            <w:right w:val="none" w:sz="0" w:space="0" w:color="auto"/>
          </w:divBdr>
        </w:div>
        <w:div w:id="1454404318">
          <w:marLeft w:val="0"/>
          <w:marRight w:val="0"/>
          <w:marTop w:val="0"/>
          <w:marBottom w:val="0"/>
          <w:divBdr>
            <w:top w:val="none" w:sz="0" w:space="0" w:color="auto"/>
            <w:left w:val="none" w:sz="0" w:space="0" w:color="auto"/>
            <w:bottom w:val="none" w:sz="0" w:space="0" w:color="auto"/>
            <w:right w:val="none" w:sz="0" w:space="0" w:color="auto"/>
          </w:divBdr>
        </w:div>
        <w:div w:id="1653558055">
          <w:marLeft w:val="0"/>
          <w:marRight w:val="0"/>
          <w:marTop w:val="0"/>
          <w:marBottom w:val="0"/>
          <w:divBdr>
            <w:top w:val="none" w:sz="0" w:space="0" w:color="auto"/>
            <w:left w:val="none" w:sz="0" w:space="0" w:color="auto"/>
            <w:bottom w:val="none" w:sz="0" w:space="0" w:color="auto"/>
            <w:right w:val="none" w:sz="0" w:space="0" w:color="auto"/>
          </w:divBdr>
        </w:div>
        <w:div w:id="1050032705">
          <w:marLeft w:val="0"/>
          <w:marRight w:val="0"/>
          <w:marTop w:val="0"/>
          <w:marBottom w:val="0"/>
          <w:divBdr>
            <w:top w:val="none" w:sz="0" w:space="0" w:color="auto"/>
            <w:left w:val="none" w:sz="0" w:space="0" w:color="auto"/>
            <w:bottom w:val="none" w:sz="0" w:space="0" w:color="auto"/>
            <w:right w:val="none" w:sz="0" w:space="0" w:color="auto"/>
          </w:divBdr>
        </w:div>
        <w:div w:id="1535270800">
          <w:marLeft w:val="0"/>
          <w:marRight w:val="0"/>
          <w:marTop w:val="0"/>
          <w:marBottom w:val="0"/>
          <w:divBdr>
            <w:top w:val="none" w:sz="0" w:space="0" w:color="auto"/>
            <w:left w:val="none" w:sz="0" w:space="0" w:color="auto"/>
            <w:bottom w:val="none" w:sz="0" w:space="0" w:color="auto"/>
            <w:right w:val="none" w:sz="0" w:space="0" w:color="auto"/>
          </w:divBdr>
        </w:div>
        <w:div w:id="1152137850">
          <w:marLeft w:val="0"/>
          <w:marRight w:val="0"/>
          <w:marTop w:val="0"/>
          <w:marBottom w:val="0"/>
          <w:divBdr>
            <w:top w:val="none" w:sz="0" w:space="0" w:color="auto"/>
            <w:left w:val="none" w:sz="0" w:space="0" w:color="auto"/>
            <w:bottom w:val="none" w:sz="0" w:space="0" w:color="auto"/>
            <w:right w:val="none" w:sz="0" w:space="0" w:color="auto"/>
          </w:divBdr>
        </w:div>
        <w:div w:id="1702585484">
          <w:marLeft w:val="0"/>
          <w:marRight w:val="0"/>
          <w:marTop w:val="0"/>
          <w:marBottom w:val="0"/>
          <w:divBdr>
            <w:top w:val="none" w:sz="0" w:space="0" w:color="auto"/>
            <w:left w:val="none" w:sz="0" w:space="0" w:color="auto"/>
            <w:bottom w:val="none" w:sz="0" w:space="0" w:color="auto"/>
            <w:right w:val="none" w:sz="0" w:space="0" w:color="auto"/>
          </w:divBdr>
        </w:div>
        <w:div w:id="1909148565">
          <w:marLeft w:val="0"/>
          <w:marRight w:val="0"/>
          <w:marTop w:val="0"/>
          <w:marBottom w:val="0"/>
          <w:divBdr>
            <w:top w:val="none" w:sz="0" w:space="0" w:color="auto"/>
            <w:left w:val="none" w:sz="0" w:space="0" w:color="auto"/>
            <w:bottom w:val="none" w:sz="0" w:space="0" w:color="auto"/>
            <w:right w:val="none" w:sz="0" w:space="0" w:color="auto"/>
          </w:divBdr>
        </w:div>
        <w:div w:id="722946968">
          <w:marLeft w:val="0"/>
          <w:marRight w:val="0"/>
          <w:marTop w:val="0"/>
          <w:marBottom w:val="0"/>
          <w:divBdr>
            <w:top w:val="none" w:sz="0" w:space="0" w:color="auto"/>
            <w:left w:val="none" w:sz="0" w:space="0" w:color="auto"/>
            <w:bottom w:val="none" w:sz="0" w:space="0" w:color="auto"/>
            <w:right w:val="none" w:sz="0" w:space="0" w:color="auto"/>
          </w:divBdr>
        </w:div>
        <w:div w:id="540166676">
          <w:marLeft w:val="0"/>
          <w:marRight w:val="0"/>
          <w:marTop w:val="0"/>
          <w:marBottom w:val="0"/>
          <w:divBdr>
            <w:top w:val="none" w:sz="0" w:space="0" w:color="auto"/>
            <w:left w:val="none" w:sz="0" w:space="0" w:color="auto"/>
            <w:bottom w:val="none" w:sz="0" w:space="0" w:color="auto"/>
            <w:right w:val="none" w:sz="0" w:space="0" w:color="auto"/>
          </w:divBdr>
        </w:div>
        <w:div w:id="1926575410">
          <w:marLeft w:val="0"/>
          <w:marRight w:val="0"/>
          <w:marTop w:val="0"/>
          <w:marBottom w:val="0"/>
          <w:divBdr>
            <w:top w:val="none" w:sz="0" w:space="0" w:color="auto"/>
            <w:left w:val="none" w:sz="0" w:space="0" w:color="auto"/>
            <w:bottom w:val="none" w:sz="0" w:space="0" w:color="auto"/>
            <w:right w:val="none" w:sz="0" w:space="0" w:color="auto"/>
          </w:divBdr>
        </w:div>
        <w:div w:id="1665163110">
          <w:marLeft w:val="0"/>
          <w:marRight w:val="0"/>
          <w:marTop w:val="0"/>
          <w:marBottom w:val="0"/>
          <w:divBdr>
            <w:top w:val="none" w:sz="0" w:space="0" w:color="auto"/>
            <w:left w:val="none" w:sz="0" w:space="0" w:color="auto"/>
            <w:bottom w:val="none" w:sz="0" w:space="0" w:color="auto"/>
            <w:right w:val="none" w:sz="0" w:space="0" w:color="auto"/>
          </w:divBdr>
        </w:div>
        <w:div w:id="2020503110">
          <w:marLeft w:val="0"/>
          <w:marRight w:val="0"/>
          <w:marTop w:val="0"/>
          <w:marBottom w:val="0"/>
          <w:divBdr>
            <w:top w:val="none" w:sz="0" w:space="0" w:color="auto"/>
            <w:left w:val="none" w:sz="0" w:space="0" w:color="auto"/>
            <w:bottom w:val="none" w:sz="0" w:space="0" w:color="auto"/>
            <w:right w:val="none" w:sz="0" w:space="0" w:color="auto"/>
          </w:divBdr>
        </w:div>
        <w:div w:id="389306369">
          <w:marLeft w:val="0"/>
          <w:marRight w:val="0"/>
          <w:marTop w:val="0"/>
          <w:marBottom w:val="0"/>
          <w:divBdr>
            <w:top w:val="none" w:sz="0" w:space="0" w:color="auto"/>
            <w:left w:val="none" w:sz="0" w:space="0" w:color="auto"/>
            <w:bottom w:val="none" w:sz="0" w:space="0" w:color="auto"/>
            <w:right w:val="none" w:sz="0" w:space="0" w:color="auto"/>
          </w:divBdr>
        </w:div>
        <w:div w:id="1238634288">
          <w:marLeft w:val="0"/>
          <w:marRight w:val="0"/>
          <w:marTop w:val="0"/>
          <w:marBottom w:val="0"/>
          <w:divBdr>
            <w:top w:val="none" w:sz="0" w:space="0" w:color="auto"/>
            <w:left w:val="none" w:sz="0" w:space="0" w:color="auto"/>
            <w:bottom w:val="none" w:sz="0" w:space="0" w:color="auto"/>
            <w:right w:val="none" w:sz="0" w:space="0" w:color="auto"/>
          </w:divBdr>
        </w:div>
        <w:div w:id="557056593">
          <w:marLeft w:val="0"/>
          <w:marRight w:val="0"/>
          <w:marTop w:val="0"/>
          <w:marBottom w:val="0"/>
          <w:divBdr>
            <w:top w:val="none" w:sz="0" w:space="0" w:color="auto"/>
            <w:left w:val="none" w:sz="0" w:space="0" w:color="auto"/>
            <w:bottom w:val="none" w:sz="0" w:space="0" w:color="auto"/>
            <w:right w:val="none" w:sz="0" w:space="0" w:color="auto"/>
          </w:divBdr>
        </w:div>
        <w:div w:id="1839727567">
          <w:marLeft w:val="0"/>
          <w:marRight w:val="0"/>
          <w:marTop w:val="0"/>
          <w:marBottom w:val="0"/>
          <w:divBdr>
            <w:top w:val="none" w:sz="0" w:space="0" w:color="auto"/>
            <w:left w:val="none" w:sz="0" w:space="0" w:color="auto"/>
            <w:bottom w:val="none" w:sz="0" w:space="0" w:color="auto"/>
            <w:right w:val="none" w:sz="0" w:space="0" w:color="auto"/>
          </w:divBdr>
        </w:div>
        <w:div w:id="722603828">
          <w:marLeft w:val="0"/>
          <w:marRight w:val="0"/>
          <w:marTop w:val="0"/>
          <w:marBottom w:val="0"/>
          <w:divBdr>
            <w:top w:val="none" w:sz="0" w:space="0" w:color="auto"/>
            <w:left w:val="none" w:sz="0" w:space="0" w:color="auto"/>
            <w:bottom w:val="none" w:sz="0" w:space="0" w:color="auto"/>
            <w:right w:val="none" w:sz="0" w:space="0" w:color="auto"/>
          </w:divBdr>
        </w:div>
        <w:div w:id="1304887560">
          <w:marLeft w:val="0"/>
          <w:marRight w:val="0"/>
          <w:marTop w:val="0"/>
          <w:marBottom w:val="0"/>
          <w:divBdr>
            <w:top w:val="none" w:sz="0" w:space="0" w:color="auto"/>
            <w:left w:val="none" w:sz="0" w:space="0" w:color="auto"/>
            <w:bottom w:val="none" w:sz="0" w:space="0" w:color="auto"/>
            <w:right w:val="none" w:sz="0" w:space="0" w:color="auto"/>
          </w:divBdr>
        </w:div>
        <w:div w:id="113718005">
          <w:marLeft w:val="0"/>
          <w:marRight w:val="0"/>
          <w:marTop w:val="0"/>
          <w:marBottom w:val="0"/>
          <w:divBdr>
            <w:top w:val="none" w:sz="0" w:space="0" w:color="auto"/>
            <w:left w:val="none" w:sz="0" w:space="0" w:color="auto"/>
            <w:bottom w:val="none" w:sz="0" w:space="0" w:color="auto"/>
            <w:right w:val="none" w:sz="0" w:space="0" w:color="auto"/>
          </w:divBdr>
        </w:div>
        <w:div w:id="74790099">
          <w:marLeft w:val="0"/>
          <w:marRight w:val="0"/>
          <w:marTop w:val="0"/>
          <w:marBottom w:val="0"/>
          <w:divBdr>
            <w:top w:val="none" w:sz="0" w:space="0" w:color="auto"/>
            <w:left w:val="none" w:sz="0" w:space="0" w:color="auto"/>
            <w:bottom w:val="none" w:sz="0" w:space="0" w:color="auto"/>
            <w:right w:val="none" w:sz="0" w:space="0" w:color="auto"/>
          </w:divBdr>
        </w:div>
        <w:div w:id="654384211">
          <w:marLeft w:val="0"/>
          <w:marRight w:val="0"/>
          <w:marTop w:val="0"/>
          <w:marBottom w:val="0"/>
          <w:divBdr>
            <w:top w:val="none" w:sz="0" w:space="0" w:color="auto"/>
            <w:left w:val="none" w:sz="0" w:space="0" w:color="auto"/>
            <w:bottom w:val="none" w:sz="0" w:space="0" w:color="auto"/>
            <w:right w:val="none" w:sz="0" w:space="0" w:color="auto"/>
          </w:divBdr>
        </w:div>
      </w:divsChild>
    </w:div>
    <w:div w:id="903032188">
      <w:bodyDiv w:val="1"/>
      <w:marLeft w:val="0"/>
      <w:marRight w:val="0"/>
      <w:marTop w:val="0"/>
      <w:marBottom w:val="0"/>
      <w:divBdr>
        <w:top w:val="none" w:sz="0" w:space="0" w:color="auto"/>
        <w:left w:val="none" w:sz="0" w:space="0" w:color="auto"/>
        <w:bottom w:val="none" w:sz="0" w:space="0" w:color="auto"/>
        <w:right w:val="none" w:sz="0" w:space="0" w:color="auto"/>
      </w:divBdr>
    </w:div>
    <w:div w:id="1127435444">
      <w:bodyDiv w:val="1"/>
      <w:marLeft w:val="0"/>
      <w:marRight w:val="0"/>
      <w:marTop w:val="0"/>
      <w:marBottom w:val="0"/>
      <w:divBdr>
        <w:top w:val="none" w:sz="0" w:space="0" w:color="auto"/>
        <w:left w:val="none" w:sz="0" w:space="0" w:color="auto"/>
        <w:bottom w:val="none" w:sz="0" w:space="0" w:color="auto"/>
        <w:right w:val="none" w:sz="0" w:space="0" w:color="auto"/>
      </w:divBdr>
      <w:divsChild>
        <w:div w:id="2042586677">
          <w:marLeft w:val="0"/>
          <w:marRight w:val="0"/>
          <w:marTop w:val="0"/>
          <w:marBottom w:val="0"/>
          <w:divBdr>
            <w:top w:val="none" w:sz="0" w:space="0" w:color="auto"/>
            <w:left w:val="none" w:sz="0" w:space="0" w:color="auto"/>
            <w:bottom w:val="none" w:sz="0" w:space="0" w:color="auto"/>
            <w:right w:val="none" w:sz="0" w:space="0" w:color="auto"/>
          </w:divBdr>
        </w:div>
        <w:div w:id="710500822">
          <w:marLeft w:val="0"/>
          <w:marRight w:val="0"/>
          <w:marTop w:val="0"/>
          <w:marBottom w:val="0"/>
          <w:divBdr>
            <w:top w:val="none" w:sz="0" w:space="0" w:color="auto"/>
            <w:left w:val="none" w:sz="0" w:space="0" w:color="auto"/>
            <w:bottom w:val="none" w:sz="0" w:space="0" w:color="auto"/>
            <w:right w:val="none" w:sz="0" w:space="0" w:color="auto"/>
          </w:divBdr>
        </w:div>
        <w:div w:id="1684891858">
          <w:marLeft w:val="0"/>
          <w:marRight w:val="0"/>
          <w:marTop w:val="0"/>
          <w:marBottom w:val="0"/>
          <w:divBdr>
            <w:top w:val="none" w:sz="0" w:space="0" w:color="auto"/>
            <w:left w:val="none" w:sz="0" w:space="0" w:color="auto"/>
            <w:bottom w:val="none" w:sz="0" w:space="0" w:color="auto"/>
            <w:right w:val="none" w:sz="0" w:space="0" w:color="auto"/>
          </w:divBdr>
        </w:div>
        <w:div w:id="1695224337">
          <w:marLeft w:val="0"/>
          <w:marRight w:val="0"/>
          <w:marTop w:val="0"/>
          <w:marBottom w:val="0"/>
          <w:divBdr>
            <w:top w:val="none" w:sz="0" w:space="0" w:color="auto"/>
            <w:left w:val="none" w:sz="0" w:space="0" w:color="auto"/>
            <w:bottom w:val="none" w:sz="0" w:space="0" w:color="auto"/>
            <w:right w:val="none" w:sz="0" w:space="0" w:color="auto"/>
          </w:divBdr>
        </w:div>
        <w:div w:id="375356027">
          <w:marLeft w:val="0"/>
          <w:marRight w:val="0"/>
          <w:marTop w:val="0"/>
          <w:marBottom w:val="0"/>
          <w:divBdr>
            <w:top w:val="none" w:sz="0" w:space="0" w:color="auto"/>
            <w:left w:val="none" w:sz="0" w:space="0" w:color="auto"/>
            <w:bottom w:val="none" w:sz="0" w:space="0" w:color="auto"/>
            <w:right w:val="none" w:sz="0" w:space="0" w:color="auto"/>
          </w:divBdr>
        </w:div>
        <w:div w:id="1809085460">
          <w:marLeft w:val="0"/>
          <w:marRight w:val="0"/>
          <w:marTop w:val="0"/>
          <w:marBottom w:val="0"/>
          <w:divBdr>
            <w:top w:val="none" w:sz="0" w:space="0" w:color="auto"/>
            <w:left w:val="none" w:sz="0" w:space="0" w:color="auto"/>
            <w:bottom w:val="none" w:sz="0" w:space="0" w:color="auto"/>
            <w:right w:val="none" w:sz="0" w:space="0" w:color="auto"/>
          </w:divBdr>
        </w:div>
      </w:divsChild>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fficio.stampa@ateneo.univr.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1215</Words>
  <Characters>6926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Giulia</cp:lastModifiedBy>
  <cp:revision>5</cp:revision>
  <cp:lastPrinted>2019-06-21T10:28:00Z</cp:lastPrinted>
  <dcterms:created xsi:type="dcterms:W3CDTF">2021-01-13T23:13:00Z</dcterms:created>
  <dcterms:modified xsi:type="dcterms:W3CDTF">2021-01-15T09:06:00Z</dcterms:modified>
</cp:coreProperties>
</file>