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64CD9" w:rsidRPr="00B0203B" w:rsidRDefault="00B0203B" w:rsidP="00C64CD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B0203B">
        <w:rPr>
          <w:rFonts w:ascii="Arial" w:hAnsi="Arial" w:cs="Arial"/>
          <w:b/>
          <w:sz w:val="20"/>
          <w:szCs w:val="20"/>
        </w:rPr>
        <w:t>11</w:t>
      </w:r>
      <w:r w:rsidR="00C64CD9" w:rsidRPr="00B0203B">
        <w:rPr>
          <w:rFonts w:ascii="Arial" w:hAnsi="Arial" w:cs="Arial"/>
          <w:b/>
          <w:sz w:val="20"/>
          <w:szCs w:val="20"/>
        </w:rPr>
        <w:t xml:space="preserve"> a. 20</w:t>
      </w:r>
      <w:r w:rsidR="005D6B58" w:rsidRPr="00B0203B">
        <w:rPr>
          <w:rFonts w:ascii="Arial" w:hAnsi="Arial" w:cs="Arial"/>
          <w:b/>
          <w:sz w:val="20"/>
          <w:szCs w:val="20"/>
        </w:rPr>
        <w:t>20</w:t>
      </w:r>
    </w:p>
    <w:p w:rsidR="008E2D8E" w:rsidRPr="00B0203B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B0203B">
        <w:rPr>
          <w:rFonts w:ascii="Arial" w:hAnsi="Arial" w:cs="Arial"/>
          <w:sz w:val="20"/>
          <w:szCs w:val="20"/>
        </w:rPr>
        <w:t>V</w:t>
      </w:r>
      <w:r w:rsidR="0078429B" w:rsidRPr="00B0203B">
        <w:rPr>
          <w:rFonts w:ascii="Arial" w:hAnsi="Arial" w:cs="Arial"/>
          <w:sz w:val="20"/>
          <w:szCs w:val="20"/>
        </w:rPr>
        <w:t>erona</w:t>
      </w:r>
      <w:r w:rsidRPr="00B0203B">
        <w:rPr>
          <w:rFonts w:ascii="Arial" w:hAnsi="Arial" w:cs="Arial"/>
          <w:sz w:val="20"/>
          <w:szCs w:val="20"/>
        </w:rPr>
        <w:t xml:space="preserve">, </w:t>
      </w:r>
      <w:r w:rsidR="005D6B58" w:rsidRPr="00B0203B">
        <w:rPr>
          <w:rFonts w:ascii="Arial" w:hAnsi="Arial" w:cs="Arial"/>
          <w:sz w:val="20"/>
          <w:szCs w:val="20"/>
        </w:rPr>
        <w:t>10 febbraio 2020</w:t>
      </w:r>
    </w:p>
    <w:p w:rsidR="00F90D17" w:rsidRPr="00B0203B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5D6B58" w:rsidRPr="00B0203B" w:rsidRDefault="005D6B58" w:rsidP="005D6B58">
      <w:pPr>
        <w:jc w:val="center"/>
        <w:rPr>
          <w:rFonts w:ascii="Arial" w:hAnsi="Arial" w:cs="Arial"/>
          <w:sz w:val="32"/>
          <w:shd w:val="clear" w:color="auto" w:fill="FFFFFF"/>
        </w:rPr>
      </w:pPr>
      <w:r w:rsidRPr="00B0203B">
        <w:rPr>
          <w:rFonts w:ascii="Arial" w:hAnsi="Arial" w:cs="Arial"/>
          <w:sz w:val="32"/>
          <w:shd w:val="clear" w:color="auto" w:fill="FFFFFF"/>
        </w:rPr>
        <w:t>Comunicato stampa</w:t>
      </w:r>
    </w:p>
    <w:p w:rsidR="005D6B58" w:rsidRPr="00B0203B" w:rsidRDefault="003416A7" w:rsidP="005D6B58">
      <w:pPr>
        <w:spacing w:line="23" w:lineRule="atLeast"/>
        <w:jc w:val="center"/>
        <w:rPr>
          <w:rFonts w:ascii="Arial" w:hAnsi="Arial" w:cs="Arial"/>
          <w:b/>
          <w:sz w:val="32"/>
          <w:shd w:val="clear" w:color="auto" w:fill="FFFFFF"/>
        </w:rPr>
      </w:pPr>
      <w:r w:rsidRPr="00B0203B">
        <w:rPr>
          <w:rFonts w:ascii="Arial" w:hAnsi="Arial" w:cs="Arial"/>
          <w:b/>
          <w:sz w:val="32"/>
          <w:shd w:val="clear" w:color="auto" w:fill="FFFFFF"/>
        </w:rPr>
        <w:t>Ascoltare</w:t>
      </w:r>
      <w:r w:rsidR="005D6B58" w:rsidRPr="00B0203B">
        <w:rPr>
          <w:rFonts w:ascii="Arial" w:hAnsi="Arial" w:cs="Arial"/>
          <w:b/>
          <w:sz w:val="32"/>
          <w:shd w:val="clear" w:color="auto" w:fill="FFFFFF"/>
        </w:rPr>
        <w:t xml:space="preserve"> musica ad alto ritmo rende l’esercizio</w:t>
      </w:r>
    </w:p>
    <w:p w:rsidR="005D6B58" w:rsidRPr="00B0203B" w:rsidRDefault="005D6B58" w:rsidP="005D6B58">
      <w:pPr>
        <w:spacing w:line="23" w:lineRule="atLeast"/>
        <w:jc w:val="center"/>
        <w:rPr>
          <w:rFonts w:ascii="Arial" w:hAnsi="Arial" w:cs="Arial"/>
          <w:b/>
          <w:sz w:val="32"/>
          <w:shd w:val="clear" w:color="auto" w:fill="FFFFFF"/>
        </w:rPr>
      </w:pPr>
      <w:r w:rsidRPr="00B0203B">
        <w:rPr>
          <w:rFonts w:ascii="Arial" w:hAnsi="Arial" w:cs="Arial"/>
          <w:b/>
          <w:sz w:val="32"/>
          <w:shd w:val="clear" w:color="auto" w:fill="FFFFFF"/>
        </w:rPr>
        <w:t>più facile e benefico</w:t>
      </w:r>
    </w:p>
    <w:p w:rsidR="005D6B58" w:rsidRPr="000D1DF1" w:rsidRDefault="005D6B58" w:rsidP="005D6B58">
      <w:pPr>
        <w:spacing w:line="23" w:lineRule="atLeast"/>
        <w:jc w:val="center"/>
        <w:rPr>
          <w:rFonts w:ascii="Arial" w:hAnsi="Arial" w:cs="Arial"/>
          <w:b/>
          <w:color w:val="333333"/>
          <w:sz w:val="32"/>
          <w:shd w:val="clear" w:color="auto" w:fill="FFFFFF"/>
        </w:rPr>
      </w:pPr>
    </w:p>
    <w:p w:rsidR="005D6B58" w:rsidRPr="00B0203B" w:rsidRDefault="005D6B58" w:rsidP="005D6B58">
      <w:pPr>
        <w:spacing w:line="276" w:lineRule="auto"/>
        <w:jc w:val="center"/>
        <w:rPr>
          <w:rFonts w:ascii="Arial" w:hAnsi="Arial" w:cs="Arial"/>
          <w:shd w:val="clear" w:color="auto" w:fill="FFFFFF"/>
        </w:rPr>
      </w:pPr>
      <w:r w:rsidRPr="00B0203B">
        <w:rPr>
          <w:rFonts w:ascii="Arial" w:hAnsi="Arial" w:cs="Arial"/>
          <w:shd w:val="clear" w:color="auto" w:fill="FFFFFF"/>
        </w:rPr>
        <w:t xml:space="preserve">Pubblicato su </w:t>
      </w:r>
      <w:proofErr w:type="spellStart"/>
      <w:r w:rsidRPr="00B0203B">
        <w:rPr>
          <w:rFonts w:ascii="Arial" w:hAnsi="Arial" w:cs="Arial"/>
          <w:shd w:val="clear" w:color="auto" w:fill="FFFFFF"/>
        </w:rPr>
        <w:t>Frontiers</w:t>
      </w:r>
      <w:proofErr w:type="spellEnd"/>
      <w:r w:rsidRPr="00B0203B">
        <w:rPr>
          <w:rFonts w:ascii="Arial" w:hAnsi="Arial" w:cs="Arial"/>
          <w:shd w:val="clear" w:color="auto" w:fill="FFFFFF"/>
        </w:rPr>
        <w:t xml:space="preserve"> in </w:t>
      </w:r>
      <w:proofErr w:type="spellStart"/>
      <w:r w:rsidRPr="00B0203B">
        <w:rPr>
          <w:rFonts w:ascii="Arial" w:hAnsi="Arial" w:cs="Arial"/>
          <w:shd w:val="clear" w:color="auto" w:fill="FFFFFF"/>
        </w:rPr>
        <w:t>Psichology</w:t>
      </w:r>
      <w:proofErr w:type="spellEnd"/>
      <w:r w:rsidRPr="00B0203B">
        <w:rPr>
          <w:rFonts w:ascii="Arial" w:hAnsi="Arial" w:cs="Arial"/>
          <w:shd w:val="clear" w:color="auto" w:fill="FFFFFF"/>
        </w:rPr>
        <w:t xml:space="preserve"> il primo studio che dimostra gli effetti </w:t>
      </w:r>
      <w:proofErr w:type="spellStart"/>
      <w:r w:rsidRPr="00B0203B">
        <w:rPr>
          <w:rFonts w:ascii="Arial" w:hAnsi="Arial" w:cs="Arial"/>
          <w:shd w:val="clear" w:color="auto" w:fill="FFFFFF"/>
        </w:rPr>
        <w:t>psico</w:t>
      </w:r>
      <w:proofErr w:type="spellEnd"/>
      <w:r w:rsidRPr="00B0203B">
        <w:rPr>
          <w:rFonts w:ascii="Arial" w:hAnsi="Arial" w:cs="Arial"/>
          <w:shd w:val="clear" w:color="auto" w:fill="FFFFFF"/>
        </w:rPr>
        <w:t>-fisiologici della musica ad alto ritmo sulla resistenza nelle prestazioni ad alta intensità</w:t>
      </w:r>
    </w:p>
    <w:p w:rsidR="005D6B58" w:rsidRPr="000D1DF1" w:rsidRDefault="005D6B58" w:rsidP="005D6B58">
      <w:pPr>
        <w:spacing w:line="23" w:lineRule="atLeas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3416A7" w:rsidRPr="00B0203B" w:rsidRDefault="003416A7" w:rsidP="003416A7">
      <w:pPr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B0203B">
        <w:rPr>
          <w:rFonts w:ascii="Arial" w:hAnsi="Arial" w:cs="Arial"/>
          <w:b/>
          <w:shd w:val="clear" w:color="auto" w:fill="FFFFFF"/>
        </w:rPr>
        <w:t xml:space="preserve">Ascoltare musica ritmata come Taylor </w:t>
      </w:r>
      <w:proofErr w:type="spellStart"/>
      <w:r w:rsidRPr="00B0203B">
        <w:rPr>
          <w:rFonts w:ascii="Arial" w:hAnsi="Arial" w:cs="Arial"/>
          <w:b/>
          <w:shd w:val="clear" w:color="auto" w:fill="FFFFFF"/>
        </w:rPr>
        <w:t>Swift</w:t>
      </w:r>
      <w:proofErr w:type="spellEnd"/>
      <w:r w:rsidRPr="00B0203B">
        <w:rPr>
          <w:rFonts w:ascii="Arial" w:hAnsi="Arial" w:cs="Arial"/>
          <w:b/>
          <w:shd w:val="clear" w:color="auto" w:fill="FFFFFF"/>
        </w:rPr>
        <w:t xml:space="preserve">, Green </w:t>
      </w:r>
      <w:proofErr w:type="spellStart"/>
      <w:r w:rsidRPr="00B0203B">
        <w:rPr>
          <w:rFonts w:ascii="Arial" w:hAnsi="Arial" w:cs="Arial"/>
          <w:b/>
          <w:shd w:val="clear" w:color="auto" w:fill="FFFFFF"/>
        </w:rPr>
        <w:t>Day</w:t>
      </w:r>
      <w:proofErr w:type="spellEnd"/>
      <w:r w:rsidRPr="00B0203B">
        <w:rPr>
          <w:rFonts w:ascii="Arial" w:hAnsi="Arial" w:cs="Arial"/>
          <w:b/>
          <w:shd w:val="clear" w:color="auto" w:fill="FFFFFF"/>
        </w:rPr>
        <w:t xml:space="preserve"> o Caro Emerald può dare la spinta necessaria ad alzarsi dal divano e a riprendere un sano stile di vita. L’impatto della musica ad alto ritmo sull’esercizio fisico è l’oggetto della </w:t>
      </w:r>
      <w:hyperlink r:id="rId6" w:history="1">
        <w:r w:rsidRPr="00B0203B">
          <w:rPr>
            <w:rStyle w:val="Collegamentoipertestuale"/>
            <w:rFonts w:ascii="Arial" w:hAnsi="Arial" w:cs="Arial"/>
            <w:b/>
            <w:color w:val="auto"/>
            <w:shd w:val="clear" w:color="auto" w:fill="FFFFFF"/>
          </w:rPr>
          <w:t>ricerca</w:t>
        </w:r>
      </w:hyperlink>
      <w:r w:rsidRPr="00B0203B">
        <w:rPr>
          <w:rFonts w:ascii="Arial" w:hAnsi="Arial" w:cs="Arial"/>
          <w:b/>
          <w:shd w:val="clear" w:color="auto" w:fill="FFFFFF"/>
        </w:rPr>
        <w:t xml:space="preserve"> pubblicata su </w:t>
      </w:r>
      <w:proofErr w:type="spellStart"/>
      <w:r w:rsidRPr="00B0203B">
        <w:rPr>
          <w:rFonts w:ascii="Arial" w:hAnsi="Arial" w:cs="Arial"/>
          <w:b/>
          <w:shd w:val="clear" w:color="auto" w:fill="FFFFFF"/>
        </w:rPr>
        <w:t>Frontiers</w:t>
      </w:r>
      <w:proofErr w:type="spellEnd"/>
      <w:r w:rsidRPr="00B0203B">
        <w:rPr>
          <w:rFonts w:ascii="Arial" w:hAnsi="Arial" w:cs="Arial"/>
          <w:b/>
          <w:shd w:val="clear" w:color="auto" w:fill="FFFFFF"/>
        </w:rPr>
        <w:t xml:space="preserve"> in </w:t>
      </w:r>
      <w:proofErr w:type="spellStart"/>
      <w:r w:rsidRPr="00B0203B">
        <w:rPr>
          <w:rFonts w:ascii="Arial" w:hAnsi="Arial" w:cs="Arial"/>
          <w:b/>
          <w:shd w:val="clear" w:color="auto" w:fill="FFFFFF"/>
        </w:rPr>
        <w:t>Psichology</w:t>
      </w:r>
      <w:proofErr w:type="spellEnd"/>
      <w:r w:rsidRPr="00B0203B">
        <w:rPr>
          <w:rFonts w:ascii="Arial" w:hAnsi="Arial" w:cs="Arial"/>
          <w:b/>
          <w:shd w:val="clear" w:color="auto" w:fill="FFFFFF"/>
        </w:rPr>
        <w:t xml:space="preserve"> e condotta dall’università di Verona con co-autore Luca Paolo Ardigò, docente di Metodi e didattiche delle attività sportive, del dipartimento di Neuroscienze, biomedicina e movimento dell’ateneo, diretto da Andrea Sbarbati. Lo studio si è svolto in collaborazione con Vittoria Maria </w:t>
      </w:r>
      <w:proofErr w:type="spellStart"/>
      <w:r w:rsidRPr="00B0203B">
        <w:rPr>
          <w:rFonts w:ascii="Arial" w:hAnsi="Arial" w:cs="Arial"/>
          <w:b/>
          <w:shd w:val="clear" w:color="auto" w:fill="FFFFFF"/>
        </w:rPr>
        <w:t>Patania</w:t>
      </w:r>
      <w:proofErr w:type="spellEnd"/>
      <w:r w:rsidRPr="00B0203B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Pr="00B0203B">
        <w:rPr>
          <w:rFonts w:ascii="Arial" w:hAnsi="Arial" w:cs="Arial"/>
          <w:b/>
          <w:shd w:val="clear" w:color="auto" w:fill="FFFFFF"/>
        </w:rPr>
        <w:t>Dražen</w:t>
      </w:r>
      <w:proofErr w:type="spellEnd"/>
      <w:r w:rsidRPr="00B0203B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B0203B">
        <w:rPr>
          <w:rFonts w:ascii="Arial" w:hAnsi="Arial" w:cs="Arial"/>
          <w:b/>
          <w:shd w:val="clear" w:color="auto" w:fill="FFFFFF"/>
        </w:rPr>
        <w:t>Čular</w:t>
      </w:r>
      <w:proofErr w:type="spellEnd"/>
      <w:r w:rsidRPr="00B0203B">
        <w:rPr>
          <w:rFonts w:ascii="Arial" w:hAnsi="Arial" w:cs="Arial"/>
          <w:b/>
          <w:shd w:val="clear" w:color="auto" w:fill="FFFFFF"/>
        </w:rPr>
        <w:t xml:space="preserve"> e </w:t>
      </w:r>
      <w:proofErr w:type="spellStart"/>
      <w:r w:rsidRPr="00B0203B">
        <w:rPr>
          <w:rFonts w:ascii="Arial" w:hAnsi="Arial" w:cs="Arial"/>
          <w:b/>
          <w:bCs/>
          <w:shd w:val="clear" w:color="auto" w:fill="FFFFFF"/>
        </w:rPr>
        <w:t>Alen</w:t>
      </w:r>
      <w:proofErr w:type="spellEnd"/>
      <w:r w:rsidRPr="00B0203B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Pr="00B0203B">
        <w:rPr>
          <w:rFonts w:ascii="Arial" w:hAnsi="Arial" w:cs="Arial"/>
          <w:b/>
          <w:bCs/>
          <w:shd w:val="clear" w:color="auto" w:fill="FFFFFF"/>
        </w:rPr>
        <w:t>Miletić</w:t>
      </w:r>
      <w:proofErr w:type="spellEnd"/>
      <w:r w:rsidRPr="00B0203B">
        <w:rPr>
          <w:rFonts w:ascii="Arial" w:hAnsi="Arial" w:cs="Arial"/>
          <w:b/>
          <w:shd w:val="clear" w:color="auto" w:fill="FFFFFF"/>
        </w:rPr>
        <w:t xml:space="preserve">, dell’università di Spalato (Croazia), Johnny </w:t>
      </w:r>
      <w:proofErr w:type="spellStart"/>
      <w:r w:rsidRPr="00B0203B">
        <w:rPr>
          <w:rFonts w:ascii="Arial" w:hAnsi="Arial" w:cs="Arial"/>
          <w:b/>
          <w:shd w:val="clear" w:color="auto" w:fill="FFFFFF"/>
        </w:rPr>
        <w:t>Padulo</w:t>
      </w:r>
      <w:proofErr w:type="spellEnd"/>
      <w:r w:rsidRPr="00B0203B">
        <w:rPr>
          <w:rFonts w:ascii="Arial" w:hAnsi="Arial" w:cs="Arial"/>
          <w:b/>
          <w:shd w:val="clear" w:color="auto" w:fill="FFFFFF"/>
        </w:rPr>
        <w:t xml:space="preserve">, dell’università di Milano, Enzo </w:t>
      </w:r>
      <w:proofErr w:type="spellStart"/>
      <w:r w:rsidRPr="00B0203B">
        <w:rPr>
          <w:rFonts w:ascii="Arial" w:hAnsi="Arial" w:cs="Arial"/>
          <w:b/>
          <w:shd w:val="clear" w:color="auto" w:fill="FFFFFF"/>
        </w:rPr>
        <w:t>Iuliano</w:t>
      </w:r>
      <w:proofErr w:type="spellEnd"/>
      <w:r w:rsidRPr="00B0203B">
        <w:rPr>
          <w:rFonts w:ascii="Arial" w:hAnsi="Arial" w:cs="Arial"/>
          <w:b/>
          <w:shd w:val="clear" w:color="auto" w:fill="FFFFFF"/>
        </w:rPr>
        <w:t xml:space="preserve"> e Andrea De Giorgio, dell'università degli studi </w:t>
      </w:r>
      <w:proofErr w:type="spellStart"/>
      <w:r w:rsidRPr="00B0203B">
        <w:rPr>
          <w:rFonts w:ascii="Arial" w:hAnsi="Arial" w:cs="Arial"/>
          <w:b/>
          <w:shd w:val="clear" w:color="auto" w:fill="FFFFFF"/>
        </w:rPr>
        <w:t>eCampus</w:t>
      </w:r>
      <w:proofErr w:type="spellEnd"/>
      <w:r w:rsidRPr="00B0203B">
        <w:rPr>
          <w:rFonts w:ascii="Arial" w:hAnsi="Arial" w:cs="Arial"/>
          <w:b/>
          <w:shd w:val="clear" w:color="auto" w:fill="FFFFFF"/>
        </w:rPr>
        <w:t xml:space="preserve"> di Novedrate.</w:t>
      </w:r>
    </w:p>
    <w:p w:rsidR="003416A7" w:rsidRPr="00B0203B" w:rsidRDefault="003416A7" w:rsidP="003416A7">
      <w:pPr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3416A7" w:rsidRPr="00B0203B" w:rsidRDefault="003416A7" w:rsidP="003416A7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B0203B">
        <w:rPr>
          <w:rFonts w:ascii="Arial" w:hAnsi="Arial" w:cs="Arial"/>
          <w:shd w:val="clear" w:color="auto" w:fill="FFFFFF"/>
        </w:rPr>
        <w:t>La ricerca ha dimostrato che ascoltando brani con 170-190 battiti per minuto è possibile migliorare la resa dell'allenamento faticando meno e dando il meglio di sé stessi. Grazie alla giusta musica allenarsi può diventare molto più piacevole ed efficace e, in particolare, un certo tipo di musica incrementa i benefici degli allenamenti e riduce la percezione dello sforzo fisico. La scelta della musica è, infatti, molto soggettiva e si basa su preferenze individuali o culturali, ma la ricerca ha stabilito che la musica ideale per allenarsi è quella ad alto ritmo soprattutto quando si praticano esercizi di endurance come la camminata, oppure quando ci si allena con esercizi di alta intensità come il sollevamento pesi.</w:t>
      </w:r>
    </w:p>
    <w:p w:rsidR="003416A7" w:rsidRPr="00B0203B" w:rsidRDefault="003416A7" w:rsidP="003416A7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3416A7" w:rsidRPr="00B0203B" w:rsidRDefault="003416A7" w:rsidP="003416A7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B0203B">
        <w:rPr>
          <w:rFonts w:ascii="Arial" w:hAnsi="Arial" w:cs="Arial"/>
          <w:shd w:val="clear" w:color="auto" w:fill="FFFFFF"/>
        </w:rPr>
        <w:t xml:space="preserve">I ricercatori dell’università di Verona hanno sperimentato l'effetto del tempo musicale su 19 donne che eseguivano un allenamento di resistenza (la camminata su un tapis roulant) o esercizi ad alta intensità (come la </w:t>
      </w:r>
      <w:proofErr w:type="spellStart"/>
      <w:r w:rsidRPr="00B0203B">
        <w:rPr>
          <w:rFonts w:ascii="Arial" w:hAnsi="Arial" w:cs="Arial"/>
          <w:shd w:val="clear" w:color="auto" w:fill="FFFFFF"/>
        </w:rPr>
        <w:t>leg</w:t>
      </w:r>
      <w:proofErr w:type="spellEnd"/>
      <w:r w:rsidRPr="00B0203B">
        <w:rPr>
          <w:rFonts w:ascii="Arial" w:hAnsi="Arial" w:cs="Arial"/>
          <w:shd w:val="clear" w:color="auto" w:fill="FFFFFF"/>
        </w:rPr>
        <w:t xml:space="preserve"> press) in quattro differenti condizioni: in silenzio, con una musica a bassa frequenza (90-110 </w:t>
      </w:r>
      <w:proofErr w:type="spellStart"/>
      <w:r w:rsidRPr="00B0203B">
        <w:rPr>
          <w:rFonts w:ascii="Arial" w:hAnsi="Arial" w:cs="Arial"/>
          <w:shd w:val="clear" w:color="auto" w:fill="FFFFFF"/>
        </w:rPr>
        <w:t>bpm</w:t>
      </w:r>
      <w:proofErr w:type="spellEnd"/>
      <w:r w:rsidRPr="00B0203B">
        <w:rPr>
          <w:rFonts w:ascii="Arial" w:hAnsi="Arial" w:cs="Arial"/>
          <w:shd w:val="clear" w:color="auto" w:fill="FFFFFF"/>
        </w:rPr>
        <w:t xml:space="preserve">), a media (130-150 </w:t>
      </w:r>
      <w:proofErr w:type="spellStart"/>
      <w:r w:rsidRPr="00B0203B">
        <w:rPr>
          <w:rFonts w:ascii="Arial" w:hAnsi="Arial" w:cs="Arial"/>
          <w:shd w:val="clear" w:color="auto" w:fill="FFFFFF"/>
        </w:rPr>
        <w:t>bpm</w:t>
      </w:r>
      <w:proofErr w:type="spellEnd"/>
      <w:r w:rsidRPr="00B0203B">
        <w:rPr>
          <w:rFonts w:ascii="Arial" w:hAnsi="Arial" w:cs="Arial"/>
          <w:shd w:val="clear" w:color="auto" w:fill="FFFFFF"/>
        </w:rPr>
        <w:t xml:space="preserve">) o ad alta frequenza (170-190 </w:t>
      </w:r>
      <w:proofErr w:type="spellStart"/>
      <w:r w:rsidRPr="00B0203B">
        <w:rPr>
          <w:rFonts w:ascii="Arial" w:hAnsi="Arial" w:cs="Arial"/>
          <w:shd w:val="clear" w:color="auto" w:fill="FFFFFF"/>
        </w:rPr>
        <w:t>bpm</w:t>
      </w:r>
      <w:proofErr w:type="spellEnd"/>
      <w:r w:rsidRPr="00B0203B">
        <w:rPr>
          <w:rFonts w:ascii="Arial" w:hAnsi="Arial" w:cs="Arial"/>
          <w:shd w:val="clear" w:color="auto" w:fill="FFFFFF"/>
        </w:rPr>
        <w:t xml:space="preserve">). Sono stati poi presi in considerazione alcuni parametri come la forza massima, la percezione dello sforzo richiesto dall’esercizio e la frequenza cardiaca, partendo dal presupposto che più questa è alta più l'esercizio è vantaggioso per la forma fisica. "Abbiamo visto che l'ascolto di musica ad alto ritmo durante camminata e </w:t>
      </w:r>
      <w:proofErr w:type="spellStart"/>
      <w:r w:rsidRPr="00B0203B">
        <w:rPr>
          <w:rFonts w:ascii="Arial" w:hAnsi="Arial" w:cs="Arial"/>
          <w:shd w:val="clear" w:color="auto" w:fill="FFFFFF"/>
        </w:rPr>
        <w:t>workout</w:t>
      </w:r>
      <w:proofErr w:type="spellEnd"/>
      <w:r w:rsidRPr="00B0203B">
        <w:rPr>
          <w:rFonts w:ascii="Arial" w:hAnsi="Arial" w:cs="Arial"/>
          <w:shd w:val="clear" w:color="auto" w:fill="FFFFFF"/>
        </w:rPr>
        <w:t xml:space="preserve"> in palestra comporta un aumento di frequenza cardiaca e uno sforzo percepito più basso rispetto a quando si fa sport senza ascoltare la musica”, ha spiegato Ardigò. "Ciò significa </w:t>
      </w:r>
      <w:r w:rsidRPr="00B0203B">
        <w:rPr>
          <w:rFonts w:ascii="Arial" w:hAnsi="Arial" w:cs="Arial"/>
          <w:shd w:val="clear" w:color="auto" w:fill="FFFFFF"/>
        </w:rPr>
        <w:lastRenderedPageBreak/>
        <w:t>che l'esercizio sembra meno impegnativo, ma è in realtà più vantaggioso in termini di miglioramento della forma fisica”.</w:t>
      </w:r>
    </w:p>
    <w:p w:rsidR="003416A7" w:rsidRPr="00B0203B" w:rsidRDefault="003416A7" w:rsidP="003416A7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3416A7" w:rsidRPr="00B0203B" w:rsidRDefault="003416A7" w:rsidP="003416A7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B0203B">
        <w:rPr>
          <w:rFonts w:ascii="Arial" w:hAnsi="Arial" w:cs="Arial"/>
          <w:shd w:val="clear" w:color="auto" w:fill="FFFFFF"/>
        </w:rPr>
        <w:t>Diversi sono gli scenari futuri che tale ricerca ha aperto. Innanzitutto, i ricercatori puntano a realizzare uno studio sull'impatto che la musica può avere sulla fitness con un campione più ampio, che comprenda anche uomini e individui con età diverse. Altri possibili sviluppi riguarderebbero il prendere in esame aspetti come il genere musicale, la melodia o i testi, dato che comprendere questi elementi potrebbe aiutare a liberare tutto il potenziale della musica come stimolatore nell’attività fisica.</w:t>
      </w:r>
    </w:p>
    <w:p w:rsidR="005D6B58" w:rsidRPr="00B0203B" w:rsidRDefault="005D6B58" w:rsidP="005D6B58">
      <w:pPr>
        <w:spacing w:line="23" w:lineRule="atLeast"/>
        <w:jc w:val="both"/>
        <w:rPr>
          <w:rFonts w:ascii="Arial" w:hAnsi="Arial" w:cs="Arial"/>
          <w:b/>
        </w:rPr>
      </w:pPr>
    </w:p>
    <w:p w:rsidR="005D6B58" w:rsidRPr="000C13F5" w:rsidRDefault="005D6B58" w:rsidP="005D6B58">
      <w:pPr>
        <w:spacing w:line="600" w:lineRule="auto"/>
        <w:jc w:val="both"/>
        <w:rPr>
          <w:rFonts w:ascii="Arial" w:hAnsi="Arial" w:cs="Arial"/>
          <w:b/>
        </w:rPr>
      </w:pPr>
      <w:r w:rsidRPr="00B0203B">
        <w:rPr>
          <w:rFonts w:ascii="Arial" w:hAnsi="Arial" w:cs="Arial"/>
          <w:b/>
        </w:rPr>
        <w:t xml:space="preserve">Per eventuali interviste e approfondimenti: </w:t>
      </w:r>
      <w:r w:rsidRPr="00B0203B">
        <w:rPr>
          <w:rFonts w:ascii="Arial" w:hAnsi="Arial" w:cs="Arial"/>
        </w:rPr>
        <w:t xml:space="preserve">Luca Paolo Ardigò </w:t>
      </w:r>
      <w:hyperlink r:id="rId7" w:history="1">
        <w:r w:rsidRPr="000C13F5">
          <w:rPr>
            <w:rStyle w:val="Collegamentoipertestuale"/>
            <w:rFonts w:ascii="Arial" w:hAnsi="Arial" w:cs="Arial"/>
          </w:rPr>
          <w:t>luca.ardigo@univr.it</w:t>
        </w:r>
      </w:hyperlink>
      <w:r w:rsidRPr="000C13F5">
        <w:rPr>
          <w:rFonts w:ascii="Arial" w:hAnsi="Arial" w:cs="Arial"/>
        </w:rPr>
        <w:t xml:space="preserve"> 3477266814</w:t>
      </w:r>
      <w:r w:rsidRPr="000C13F5">
        <w:rPr>
          <w:rFonts w:ascii="Arial" w:hAnsi="Arial" w:cs="Arial"/>
          <w:color w:val="333333"/>
          <w:sz w:val="20"/>
          <w:szCs w:val="18"/>
          <w:shd w:val="clear" w:color="auto" w:fill="FFFFFF"/>
        </w:rPr>
        <w:t xml:space="preserve"> </w:t>
      </w:r>
    </w:p>
    <w:bookmarkEnd w:id="0"/>
    <w:p w:rsidR="005D6B58" w:rsidRPr="00B0203B" w:rsidRDefault="005D6B58" w:rsidP="005D6B58">
      <w:pPr>
        <w:jc w:val="both"/>
        <w:rPr>
          <w:rFonts w:ascii="Arial" w:hAnsi="Arial" w:cs="Arial"/>
          <w:shd w:val="clear" w:color="auto" w:fill="FFFFFF"/>
          <w:lang w:val="en-US"/>
        </w:rPr>
      </w:pPr>
      <w:r w:rsidRPr="00B0203B">
        <w:rPr>
          <w:rFonts w:ascii="Arial" w:hAnsi="Arial" w:cs="Arial"/>
          <w:shd w:val="clear" w:color="auto" w:fill="FFFFFF"/>
          <w:lang w:val="en-US"/>
        </w:rPr>
        <w:t>DOI: 10.3389/fpsyg.2020.00074</w:t>
      </w:r>
    </w:p>
    <w:p w:rsidR="005D6B58" w:rsidRPr="00483BC9" w:rsidRDefault="00B0203B" w:rsidP="005D6B58">
      <w:pPr>
        <w:jc w:val="both"/>
        <w:rPr>
          <w:rFonts w:ascii="Arial" w:hAnsi="Arial" w:cs="Arial"/>
          <w:szCs w:val="28"/>
          <w:lang w:val="en-US"/>
        </w:rPr>
      </w:pPr>
      <w:hyperlink r:id="rId8" w:tgtFrame="_blank" w:history="1">
        <w:r w:rsidR="005D6B58" w:rsidRPr="00483BC9">
          <w:rPr>
            <w:rStyle w:val="Collegamentoipertestuale"/>
            <w:rFonts w:ascii="Arial" w:hAnsi="Arial" w:cs="Arial"/>
            <w:color w:val="1155CC"/>
            <w:szCs w:val="28"/>
            <w:lang w:val="en-US"/>
          </w:rPr>
          <w:t>https://www.frontiersin.org/articles/10.3389/fpsyg.2020.00074/full</w:t>
        </w:r>
      </w:hyperlink>
    </w:p>
    <w:p w:rsidR="003C62B7" w:rsidRPr="005D6B58" w:rsidRDefault="003C62B7" w:rsidP="009F6F7A">
      <w:pPr>
        <w:shd w:val="clear" w:color="auto" w:fill="FFFFFF"/>
        <w:spacing w:after="150" w:line="276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lang w:val="en-US"/>
        </w:rPr>
      </w:pPr>
    </w:p>
    <w:p w:rsidR="004E577B" w:rsidRPr="005D6B58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val="en-US" w:eastAsia="hi-IN" w:bidi="hi-IN"/>
        </w:rPr>
      </w:pPr>
    </w:p>
    <w:p w:rsidR="004E577B" w:rsidRPr="005D6B58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val="en-US" w:eastAsia="hi-IN" w:bidi="hi-IN"/>
        </w:rPr>
      </w:pPr>
    </w:p>
    <w:p w:rsidR="004E577B" w:rsidRPr="005D6B58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val="en-US" w:eastAsia="hi-IN" w:bidi="hi-IN"/>
        </w:rPr>
      </w:pPr>
    </w:p>
    <w:p w:rsidR="00F90D17" w:rsidRPr="005D6B58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>M. 335 1593262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9" w:tgtFrame="_blank" w:history="1">
        <w:r w:rsidRPr="00F90D17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p w:rsidR="008E2D8E" w:rsidRDefault="008E2D8E" w:rsidP="00F90D17">
      <w:pPr>
        <w:rPr>
          <w:rFonts w:ascii="Arial" w:hAnsi="Arial" w:cs="Arial"/>
          <w:color w:val="000000"/>
          <w:sz w:val="20"/>
          <w:szCs w:val="20"/>
        </w:rPr>
      </w:pPr>
    </w:p>
    <w:p w:rsidR="009F6F7A" w:rsidRDefault="009F6F7A" w:rsidP="00F90D17">
      <w:pPr>
        <w:rPr>
          <w:rFonts w:ascii="Arial" w:hAnsi="Arial" w:cs="Arial"/>
          <w:color w:val="000000"/>
          <w:sz w:val="20"/>
          <w:szCs w:val="20"/>
        </w:rPr>
      </w:pPr>
    </w:p>
    <w:p w:rsidR="009F6F7A" w:rsidRPr="009F6F7A" w:rsidRDefault="009F6F7A" w:rsidP="009F6F7A">
      <w:pPr>
        <w:rPr>
          <w:rFonts w:ascii="Arial" w:eastAsia="Times New Roman" w:hAnsi="Arial" w:cs="Arial"/>
          <w:sz w:val="16"/>
          <w:szCs w:val="16"/>
        </w:rPr>
      </w:pPr>
      <w:r w:rsidRPr="009F6F7A">
        <w:rPr>
          <w:rFonts w:ascii="Arial" w:eastAsia="Times New Roman" w:hAnsi="Arial" w:cs="Arial"/>
          <w:sz w:val="16"/>
          <w:szCs w:val="16"/>
        </w:rPr>
        <w:t xml:space="preserve"> </w:t>
      </w:r>
    </w:p>
    <w:p w:rsidR="009F6F7A" w:rsidRPr="009F6F7A" w:rsidRDefault="009F6F7A" w:rsidP="009F6F7A">
      <w:pPr>
        <w:jc w:val="both"/>
        <w:rPr>
          <w:rFonts w:ascii="Arial" w:hAnsi="Arial" w:cs="Arial"/>
          <w:color w:val="000000"/>
          <w:sz w:val="32"/>
          <w:szCs w:val="20"/>
        </w:rPr>
      </w:pPr>
    </w:p>
    <w:sectPr w:rsidR="009F6F7A" w:rsidRPr="009F6F7A" w:rsidSect="008E2D8E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EB" w:rsidRDefault="001974EB" w:rsidP="00D06FF2">
      <w:r>
        <w:separator/>
      </w:r>
    </w:p>
  </w:endnote>
  <w:endnote w:type="continuationSeparator" w:id="0">
    <w:p w:rsidR="001974EB" w:rsidRDefault="001974EB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EB" w:rsidRDefault="001974EB" w:rsidP="00D06FF2">
      <w:r>
        <w:separator/>
      </w:r>
    </w:p>
  </w:footnote>
  <w:footnote w:type="continuationSeparator" w:id="0">
    <w:p w:rsidR="001974EB" w:rsidRDefault="001974EB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73356" wp14:editId="6FF96007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33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4CE5DB10" wp14:editId="2911CBA8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0199"/>
    <w:rsid w:val="00010E11"/>
    <w:rsid w:val="000A5203"/>
    <w:rsid w:val="000D2C05"/>
    <w:rsid w:val="00102277"/>
    <w:rsid w:val="00103FB6"/>
    <w:rsid w:val="001045C2"/>
    <w:rsid w:val="00176663"/>
    <w:rsid w:val="001974EB"/>
    <w:rsid w:val="001A3601"/>
    <w:rsid w:val="001F76A9"/>
    <w:rsid w:val="00260D4A"/>
    <w:rsid w:val="00266D6A"/>
    <w:rsid w:val="00276BEC"/>
    <w:rsid w:val="00292CD6"/>
    <w:rsid w:val="002A3252"/>
    <w:rsid w:val="003416A7"/>
    <w:rsid w:val="003A6FD5"/>
    <w:rsid w:val="003C62B7"/>
    <w:rsid w:val="004124C3"/>
    <w:rsid w:val="00492699"/>
    <w:rsid w:val="004D2960"/>
    <w:rsid w:val="004E577B"/>
    <w:rsid w:val="004F095E"/>
    <w:rsid w:val="00552B3B"/>
    <w:rsid w:val="00592108"/>
    <w:rsid w:val="005D6B58"/>
    <w:rsid w:val="00631259"/>
    <w:rsid w:val="00677F53"/>
    <w:rsid w:val="006967C9"/>
    <w:rsid w:val="00724312"/>
    <w:rsid w:val="0078429B"/>
    <w:rsid w:val="007847D8"/>
    <w:rsid w:val="007951CC"/>
    <w:rsid w:val="007C255C"/>
    <w:rsid w:val="007C6B42"/>
    <w:rsid w:val="007E5A19"/>
    <w:rsid w:val="00805AD1"/>
    <w:rsid w:val="0087238F"/>
    <w:rsid w:val="00875FEF"/>
    <w:rsid w:val="008762B5"/>
    <w:rsid w:val="00882FA3"/>
    <w:rsid w:val="008E2D8E"/>
    <w:rsid w:val="008F2CC6"/>
    <w:rsid w:val="0092326B"/>
    <w:rsid w:val="00963194"/>
    <w:rsid w:val="00974CA0"/>
    <w:rsid w:val="009A295A"/>
    <w:rsid w:val="009F6F7A"/>
    <w:rsid w:val="00A21860"/>
    <w:rsid w:val="00AE2E6E"/>
    <w:rsid w:val="00AF6801"/>
    <w:rsid w:val="00B01941"/>
    <w:rsid w:val="00B0203B"/>
    <w:rsid w:val="00B15B69"/>
    <w:rsid w:val="00B64835"/>
    <w:rsid w:val="00BF0DE5"/>
    <w:rsid w:val="00BF7391"/>
    <w:rsid w:val="00C157B6"/>
    <w:rsid w:val="00C17FBC"/>
    <w:rsid w:val="00C323EE"/>
    <w:rsid w:val="00C622C1"/>
    <w:rsid w:val="00C64CD9"/>
    <w:rsid w:val="00C723BC"/>
    <w:rsid w:val="00CC6321"/>
    <w:rsid w:val="00D06FF2"/>
    <w:rsid w:val="00D63A24"/>
    <w:rsid w:val="00D71555"/>
    <w:rsid w:val="00D85AC7"/>
    <w:rsid w:val="00DA41BF"/>
    <w:rsid w:val="00E45240"/>
    <w:rsid w:val="00E6497D"/>
    <w:rsid w:val="00E867DD"/>
    <w:rsid w:val="00EC3C70"/>
    <w:rsid w:val="00EF75FA"/>
    <w:rsid w:val="00F2018F"/>
    <w:rsid w:val="00F277CB"/>
    <w:rsid w:val="00F62D47"/>
    <w:rsid w:val="00F861DC"/>
    <w:rsid w:val="00F8742F"/>
    <w:rsid w:val="00F90D17"/>
    <w:rsid w:val="00F910C8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D6589E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ing.vuelio.co.uk/tracking/click?d=2FhhNW_q0aji_UX4hjOetVXAGcRvB2E_mV_8IIQTc_NEyzdfrgEZ4pOEtXfwzSmb_bsOmKje8BGkML6fDkE5Lv8GkB0laR-rTUZ9KhI3rCRwjGFsClYvJg7YvJJuwH9s0c-Jwo-XnDV_Fvfm8qpfGGJvv5hSLb0bGSXlrpB_lvQw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uca.ardigo@univr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ontiersin.org/articles/10.3389/fpsyg.2020.00074/ful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fficio.stampa@ateneo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Laura Zanella</cp:lastModifiedBy>
  <cp:revision>4</cp:revision>
  <cp:lastPrinted>2019-06-21T10:28:00Z</cp:lastPrinted>
  <dcterms:created xsi:type="dcterms:W3CDTF">2020-02-06T10:24:00Z</dcterms:created>
  <dcterms:modified xsi:type="dcterms:W3CDTF">2020-02-10T10:25:00Z</dcterms:modified>
</cp:coreProperties>
</file>